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846" w:rsidRDefault="00D31846" w:rsidP="00BE22D4">
      <w:pPr>
        <w:ind w:left="1701" w:right="1700"/>
        <w:jc w:val="center"/>
        <w:rPr>
          <w:color w:val="000000" w:themeColor="text1"/>
        </w:rPr>
      </w:pPr>
    </w:p>
    <w:p w:rsidR="007247B5" w:rsidRDefault="007247B5" w:rsidP="007247B5">
      <w:pPr>
        <w:ind w:left="5387"/>
        <w:jc w:val="center"/>
        <w:rPr>
          <w:color w:val="000000" w:themeColor="text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5"/>
        <w:gridCol w:w="4121"/>
      </w:tblGrid>
      <w:tr w:rsidR="007247B5" w:rsidTr="00A84FBD">
        <w:tc>
          <w:tcPr>
            <w:tcW w:w="5382" w:type="dxa"/>
          </w:tcPr>
          <w:p w:rsidR="007247B5" w:rsidRDefault="007247B5" w:rsidP="00A84FBD">
            <w:pPr>
              <w:ind w:right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СОГЛАСОВАНО</w:t>
            </w:r>
          </w:p>
          <w:p w:rsidR="007247B5" w:rsidRDefault="00D31846" w:rsidP="00A84FBD">
            <w:pPr>
              <w:ind w:right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Педагогическим советом</w:t>
            </w:r>
            <w:r w:rsidR="007247B5">
              <w:rPr>
                <w:color w:val="000000" w:themeColor="text1"/>
              </w:rPr>
              <w:br/>
            </w:r>
            <w:r w:rsidRPr="00D31846">
              <w:rPr>
                <w:color w:val="000000" w:themeColor="text1"/>
              </w:rPr>
              <w:t>МБУДО «</w:t>
            </w:r>
            <w:r>
              <w:rPr>
                <w:color w:val="000000" w:themeColor="text1"/>
              </w:rPr>
              <w:t>СШ ТЭИС»</w:t>
            </w:r>
          </w:p>
          <w:p w:rsidR="007247B5" w:rsidRDefault="007247B5" w:rsidP="00A84FBD">
            <w:pPr>
              <w:ind w:right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Протокол </w:t>
            </w:r>
            <w:r w:rsidRPr="00002FC3">
              <w:rPr>
                <w:color w:val="000000" w:themeColor="text1"/>
              </w:rPr>
              <w:t xml:space="preserve">от </w:t>
            </w:r>
            <w:r w:rsidR="00636467">
              <w:rPr>
                <w:rFonts w:eastAsiaTheme="minorHAnsi"/>
                <w:color w:val="000000" w:themeColor="text1"/>
              </w:rPr>
              <w:t>28.08 2023</w:t>
            </w:r>
            <w:r w:rsidRPr="00FC5C2D">
              <w:rPr>
                <w:rFonts w:eastAsiaTheme="minorHAnsi"/>
                <w:color w:val="000000" w:themeColor="text1"/>
              </w:rPr>
              <w:t xml:space="preserve"> г.</w:t>
            </w:r>
            <w:r w:rsidR="00636467">
              <w:rPr>
                <w:color w:val="000000" w:themeColor="text1"/>
              </w:rPr>
              <w:t xml:space="preserve"> № </w:t>
            </w:r>
            <w:r w:rsidR="00636467" w:rsidRPr="00636467">
              <w:rPr>
                <w:color w:val="000000" w:themeColor="text1"/>
                <w:u w:val="single"/>
              </w:rPr>
              <w:t>01</w:t>
            </w:r>
          </w:p>
        </w:tc>
        <w:tc>
          <w:tcPr>
            <w:tcW w:w="4246" w:type="dxa"/>
          </w:tcPr>
          <w:p w:rsidR="007247B5" w:rsidRDefault="00922CE8" w:rsidP="00636467">
            <w:pPr>
              <w:pStyle w:val="ConsPlusNormal"/>
              <w:ind w:left="172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УТВЕРЖДАЮ</w:t>
            </w:r>
          </w:p>
          <w:p w:rsidR="00922CE8" w:rsidRDefault="00922CE8" w:rsidP="00636467">
            <w:pPr>
              <w:pStyle w:val="ConsPlusNormal"/>
              <w:ind w:left="172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Директор МБУДО «СШ ТЭИС»</w:t>
            </w:r>
          </w:p>
          <w:p w:rsidR="00922CE8" w:rsidRDefault="00922CE8" w:rsidP="00A84FBD">
            <w:pPr>
              <w:pStyle w:val="ConsPlusNormal"/>
              <w:ind w:left="172"/>
              <w:jc w:val="center"/>
              <w:rPr>
                <w:color w:val="000000" w:themeColor="text1"/>
              </w:rPr>
            </w:pPr>
          </w:p>
          <w:p w:rsidR="00922CE8" w:rsidRPr="00002FC3" w:rsidRDefault="00922CE8" w:rsidP="00A84FBD">
            <w:pPr>
              <w:pStyle w:val="ConsPlusNormal"/>
              <w:ind w:left="17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 Ю.Ю.Почекунин</w:t>
            </w:r>
          </w:p>
          <w:p w:rsidR="00636467" w:rsidRDefault="00636467" w:rsidP="00636467">
            <w:pPr>
              <w:ind w:left="172"/>
              <w:jc w:val="center"/>
              <w:rPr>
                <w:color w:val="000000" w:themeColor="text1"/>
              </w:rPr>
            </w:pPr>
          </w:p>
          <w:p w:rsidR="007247B5" w:rsidRDefault="00922CE8" w:rsidP="00636467">
            <w:pPr>
              <w:ind w:left="17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Приказ </w:t>
            </w:r>
            <w:r w:rsidR="007247B5" w:rsidRPr="00002FC3">
              <w:rPr>
                <w:color w:val="000000" w:themeColor="text1"/>
              </w:rPr>
              <w:t xml:space="preserve">от </w:t>
            </w:r>
            <w:r w:rsidR="00636467">
              <w:rPr>
                <w:rFonts w:eastAsiaTheme="minorHAnsi"/>
                <w:color w:val="000000" w:themeColor="text1"/>
              </w:rPr>
              <w:t xml:space="preserve">«31» августа 2023 </w:t>
            </w:r>
            <w:r w:rsidR="007247B5" w:rsidRPr="00B13C38">
              <w:rPr>
                <w:color w:val="000000" w:themeColor="text1"/>
              </w:rPr>
              <w:t xml:space="preserve"> № </w:t>
            </w:r>
            <w:r w:rsidR="00636467" w:rsidRPr="00636467">
              <w:rPr>
                <w:color w:val="000000" w:themeColor="text1"/>
                <w:u w:val="single"/>
              </w:rPr>
              <w:t>01</w:t>
            </w:r>
          </w:p>
        </w:tc>
      </w:tr>
    </w:tbl>
    <w:p w:rsidR="007247B5" w:rsidRPr="00C21BEB" w:rsidRDefault="007247B5" w:rsidP="007247B5">
      <w:pPr>
        <w:ind w:left="1418" w:right="1416"/>
        <w:jc w:val="center"/>
        <w:rPr>
          <w:color w:val="000000" w:themeColor="text1"/>
        </w:rPr>
      </w:pPr>
    </w:p>
    <w:p w:rsidR="00D011CB" w:rsidRDefault="00D011CB" w:rsidP="007247B5">
      <w:pPr>
        <w:ind w:left="1418" w:right="1416"/>
        <w:jc w:val="center"/>
        <w:rPr>
          <w:b/>
          <w:color w:val="000000" w:themeColor="text1"/>
        </w:rPr>
      </w:pPr>
    </w:p>
    <w:p w:rsidR="003713CA" w:rsidRDefault="003713CA" w:rsidP="007247B5">
      <w:pPr>
        <w:ind w:left="1418" w:right="1416"/>
        <w:jc w:val="center"/>
        <w:rPr>
          <w:b/>
          <w:color w:val="000000" w:themeColor="text1"/>
        </w:rPr>
      </w:pPr>
    </w:p>
    <w:p w:rsidR="003713CA" w:rsidRPr="00492CB0" w:rsidRDefault="007247B5" w:rsidP="00492CB0">
      <w:pPr>
        <w:ind w:firstLine="284"/>
        <w:jc w:val="center"/>
        <w:rPr>
          <w:rFonts w:eastAsiaTheme="majorEastAsia"/>
          <w:b/>
          <w:color w:val="000000" w:themeColor="text1"/>
          <w:sz w:val="28"/>
          <w:szCs w:val="28"/>
          <w:lang w:eastAsia="en-US"/>
        </w:rPr>
      </w:pPr>
      <w:r w:rsidRPr="00492CB0">
        <w:rPr>
          <w:b/>
          <w:color w:val="000000" w:themeColor="text1"/>
          <w:sz w:val="28"/>
          <w:szCs w:val="28"/>
        </w:rPr>
        <w:t>ПОЛОЖЕНИЕ</w:t>
      </w:r>
      <w:r w:rsidRPr="00492CB0">
        <w:rPr>
          <w:b/>
          <w:color w:val="000000" w:themeColor="text1"/>
          <w:sz w:val="28"/>
          <w:szCs w:val="28"/>
        </w:rPr>
        <w:br/>
        <w:t xml:space="preserve">о </w:t>
      </w:r>
      <w:r w:rsidR="00D71645" w:rsidRPr="00492CB0">
        <w:rPr>
          <w:b/>
          <w:color w:val="000000" w:themeColor="text1"/>
          <w:sz w:val="28"/>
          <w:szCs w:val="28"/>
        </w:rPr>
        <w:t xml:space="preserve">текущем контроле успеваемости, </w:t>
      </w:r>
      <w:r w:rsidRPr="00492CB0">
        <w:rPr>
          <w:b/>
          <w:color w:val="000000" w:themeColor="text1"/>
          <w:sz w:val="28"/>
          <w:szCs w:val="28"/>
        </w:rPr>
        <w:t xml:space="preserve">промежуточной </w:t>
      </w:r>
      <w:r w:rsidR="00D71645" w:rsidRPr="00492CB0">
        <w:rPr>
          <w:b/>
          <w:color w:val="000000" w:themeColor="text1"/>
          <w:sz w:val="28"/>
          <w:szCs w:val="28"/>
        </w:rPr>
        <w:t xml:space="preserve">и итоговой </w:t>
      </w:r>
      <w:r w:rsidR="00EE75C8" w:rsidRPr="00492CB0">
        <w:rPr>
          <w:b/>
          <w:color w:val="000000" w:themeColor="text1"/>
          <w:sz w:val="28"/>
          <w:szCs w:val="28"/>
        </w:rPr>
        <w:t>а</w:t>
      </w:r>
      <w:r w:rsidRPr="00492CB0">
        <w:rPr>
          <w:b/>
          <w:color w:val="000000" w:themeColor="text1"/>
          <w:sz w:val="28"/>
          <w:szCs w:val="28"/>
        </w:rPr>
        <w:t xml:space="preserve">ттестации </w:t>
      </w:r>
      <w:r w:rsidR="00492CB0">
        <w:rPr>
          <w:b/>
          <w:color w:val="000000" w:themeColor="text1"/>
          <w:sz w:val="28"/>
          <w:szCs w:val="28"/>
        </w:rPr>
        <w:t>о</w:t>
      </w:r>
      <w:r w:rsidRPr="00492CB0">
        <w:rPr>
          <w:b/>
          <w:color w:val="000000" w:themeColor="text1"/>
          <w:sz w:val="28"/>
          <w:szCs w:val="28"/>
        </w:rPr>
        <w:t>бучающихся</w:t>
      </w:r>
      <w:r w:rsidR="00492CB0">
        <w:rPr>
          <w:b/>
          <w:color w:val="000000" w:themeColor="text1"/>
          <w:sz w:val="28"/>
          <w:szCs w:val="28"/>
        </w:rPr>
        <w:t xml:space="preserve"> </w:t>
      </w:r>
      <w:r w:rsidR="003713CA" w:rsidRPr="00492CB0">
        <w:rPr>
          <w:rFonts w:eastAsiaTheme="majorEastAsia"/>
          <w:b/>
          <w:color w:val="000000" w:themeColor="text1"/>
          <w:sz w:val="28"/>
          <w:szCs w:val="28"/>
          <w:lang w:eastAsia="en-US"/>
        </w:rPr>
        <w:t>муниципального бюджетного учреждения дополнительного образования города Новосибирска «Спортивная школа технического, экстремального, интеллектуального спорта»</w:t>
      </w:r>
    </w:p>
    <w:p w:rsidR="000D7FB4" w:rsidRPr="00492CB0" w:rsidRDefault="000D7FB4" w:rsidP="00492CB0">
      <w:pPr>
        <w:ind w:left="1985" w:right="1416"/>
        <w:jc w:val="center"/>
        <w:rPr>
          <w:b/>
          <w:color w:val="000000" w:themeColor="text1"/>
          <w:sz w:val="28"/>
          <w:szCs w:val="28"/>
        </w:rPr>
      </w:pPr>
    </w:p>
    <w:p w:rsidR="003713CA" w:rsidRDefault="003713CA" w:rsidP="000D7FB4">
      <w:pPr>
        <w:ind w:left="1985" w:right="1416"/>
        <w:jc w:val="center"/>
        <w:rPr>
          <w:b/>
          <w:color w:val="000000" w:themeColor="text1"/>
        </w:rPr>
      </w:pPr>
    </w:p>
    <w:p w:rsidR="00D71645" w:rsidRDefault="00D71645" w:rsidP="00D71645">
      <w:pPr>
        <w:ind w:firstLine="709"/>
        <w:jc w:val="both"/>
      </w:pPr>
      <w:r>
        <w:t>Настоящее Положение разработано в соответствии с:</w:t>
      </w:r>
    </w:p>
    <w:p w:rsidR="00D71645" w:rsidRDefault="00D71645" w:rsidP="00D71645">
      <w:pPr>
        <w:ind w:firstLine="709"/>
        <w:jc w:val="both"/>
      </w:pPr>
      <w:r>
        <w:t xml:space="preserve">- Федеральным законом от 26.12.2012 № 273-ФЗ «Об образовании в Российской Федерации»; </w:t>
      </w:r>
    </w:p>
    <w:p w:rsidR="00D71645" w:rsidRDefault="00D71645" w:rsidP="00D71645">
      <w:pPr>
        <w:ind w:firstLine="709"/>
        <w:jc w:val="both"/>
      </w:pPr>
      <w:r>
        <w:t xml:space="preserve">- Порядком организации и осуществления образовательной деятельности по дополнительным общеобразовательным программам, утвержденным приказом Минпросвещения России от 27.07.2022 № 629; </w:t>
      </w:r>
    </w:p>
    <w:p w:rsidR="00D71645" w:rsidRDefault="00D71645" w:rsidP="00D71645">
      <w:pPr>
        <w:ind w:firstLine="709"/>
        <w:jc w:val="both"/>
      </w:pPr>
      <w:r>
        <w:sym w:font="Symbol" w:char="F02D"/>
      </w:r>
      <w:r>
        <w:t xml:space="preserve"> Особенностями организации и осуществления образовательной деятельности по дополнительным образовательным программам спортивной подготовки, утвержденными приказом Министерства спорта Российской Федерации от 03.08.2022 № 634;</w:t>
      </w:r>
    </w:p>
    <w:p w:rsidR="00D71645" w:rsidRDefault="00D71645" w:rsidP="00D71645">
      <w:pPr>
        <w:ind w:firstLine="709"/>
        <w:jc w:val="both"/>
      </w:pPr>
      <w:r>
        <w:t xml:space="preserve"> </w:t>
      </w:r>
      <w:r>
        <w:sym w:font="Symbol" w:char="F02D"/>
      </w:r>
      <w:r>
        <w:t xml:space="preserve"> Федеральными стандартами спортивной подготовки по культивируемым в </w:t>
      </w:r>
      <w:r w:rsidR="00492CB0">
        <w:t xml:space="preserve">МБУДО «СШ </w:t>
      </w:r>
      <w:r>
        <w:t>ТЭИС» видам спорта, утвержденными приказами Минспорта России</w:t>
      </w:r>
      <w:r w:rsidR="00922CE8">
        <w:t xml:space="preserve"> в 2022 году</w:t>
      </w:r>
      <w:r>
        <w:t>;</w:t>
      </w:r>
    </w:p>
    <w:p w:rsidR="00D71645" w:rsidRDefault="00D71645" w:rsidP="00D71645">
      <w:pPr>
        <w:ind w:firstLine="709"/>
        <w:jc w:val="both"/>
      </w:pPr>
      <w:r>
        <w:t xml:space="preserve"> </w:t>
      </w:r>
      <w:r>
        <w:sym w:font="Symbol" w:char="F02D"/>
      </w:r>
      <w:r>
        <w:t xml:space="preserve"> Примерными дополнительными образовательными программами спортивной подготовки по</w:t>
      </w:r>
      <w:r w:rsidR="00492CB0">
        <w:t xml:space="preserve"> видам спорта</w:t>
      </w:r>
      <w:r>
        <w:t xml:space="preserve">; </w:t>
      </w:r>
    </w:p>
    <w:p w:rsidR="00D71645" w:rsidRDefault="00D71645" w:rsidP="00D71645">
      <w:pPr>
        <w:ind w:firstLine="709"/>
        <w:jc w:val="both"/>
        <w:rPr>
          <w:b/>
          <w:color w:val="000000" w:themeColor="text1"/>
        </w:rPr>
      </w:pPr>
      <w:r>
        <w:sym w:font="Symbol" w:char="F02D"/>
      </w:r>
      <w:r>
        <w:t xml:space="preserve"> Уставом МБУДО «СШ ТЭИС».</w:t>
      </w:r>
    </w:p>
    <w:p w:rsidR="00492CB0" w:rsidRDefault="00492CB0" w:rsidP="00D71645">
      <w:pPr>
        <w:ind w:right="1416"/>
        <w:jc w:val="center"/>
        <w:rPr>
          <w:b/>
          <w:color w:val="000000" w:themeColor="text1"/>
        </w:rPr>
      </w:pPr>
    </w:p>
    <w:p w:rsidR="00D71645" w:rsidRPr="006A760A" w:rsidRDefault="00492CB0" w:rsidP="00D71645">
      <w:pPr>
        <w:ind w:right="1416"/>
        <w:jc w:val="center"/>
        <w:rPr>
          <w:b/>
          <w:color w:val="000000" w:themeColor="text1"/>
        </w:rPr>
      </w:pPr>
      <w:r w:rsidRPr="006A760A">
        <w:rPr>
          <w:b/>
          <w:color w:val="000000" w:themeColor="text1"/>
        </w:rPr>
        <w:t>I.</w:t>
      </w:r>
      <w:r w:rsidRPr="006A760A">
        <w:rPr>
          <w:b/>
          <w:color w:val="000000" w:themeColor="text1"/>
        </w:rPr>
        <w:tab/>
        <w:t>Общие положения</w:t>
      </w:r>
    </w:p>
    <w:p w:rsidR="00371775" w:rsidRDefault="00981F03" w:rsidP="00197DBB">
      <w:pPr>
        <w:pStyle w:val="a4"/>
        <w:numPr>
          <w:ilvl w:val="0"/>
          <w:numId w:val="1"/>
        </w:numPr>
        <w:ind w:left="0" w:firstLine="709"/>
        <w:contextualSpacing w:val="0"/>
        <w:jc w:val="both"/>
      </w:pPr>
      <w:r w:rsidRPr="00981F03">
        <w:t>Настоящее Положение определяет формы, периодичность и порядок проведения те</w:t>
      </w:r>
      <w:r w:rsidR="00D71645">
        <w:t xml:space="preserve">кущего контроля успеваемости, </w:t>
      </w:r>
      <w:r w:rsidRPr="00981F03">
        <w:t xml:space="preserve">промежуточной </w:t>
      </w:r>
      <w:r w:rsidR="00D71645">
        <w:t xml:space="preserve">и итоговой </w:t>
      </w:r>
      <w:r w:rsidRPr="00981F03">
        <w:t>аттестации обучающихся</w:t>
      </w:r>
      <w:r w:rsidR="00371775">
        <w:t>,</w:t>
      </w:r>
      <w:r w:rsidR="00D71645">
        <w:t xml:space="preserve"> осваивающих дополнительные образовательные программы спортивной подготовки по видам спорта</w:t>
      </w:r>
      <w:r w:rsidR="00371775">
        <w:t xml:space="preserve"> (далее</w:t>
      </w:r>
      <w:r w:rsidR="000D7FB4">
        <w:t xml:space="preserve"> также</w:t>
      </w:r>
      <w:r w:rsidR="00371775">
        <w:t xml:space="preserve"> – образовательные программы</w:t>
      </w:r>
      <w:r w:rsidR="00197DBB">
        <w:t xml:space="preserve">) в </w:t>
      </w:r>
      <w:r w:rsidR="00D31846">
        <w:t>муниципальном бюджетном учреждении дополнительного образования города Новосибирска «Спортивная школа технического, экстремального, интеллектуального спорта</w:t>
      </w:r>
      <w:r w:rsidR="00492CB0">
        <w:t xml:space="preserve"> (далее – У</w:t>
      </w:r>
      <w:r w:rsidR="00197DBB">
        <w:t>чреждение).</w:t>
      </w:r>
    </w:p>
    <w:p w:rsidR="00B309C1" w:rsidRDefault="00B309C1" w:rsidP="00B309C1">
      <w:pPr>
        <w:pStyle w:val="a4"/>
        <w:ind w:left="0" w:firstLine="709"/>
        <w:contextualSpacing w:val="0"/>
        <w:jc w:val="both"/>
      </w:pPr>
      <w:r>
        <w:t xml:space="preserve">  В рамках настоящего Положения используются понятия: </w:t>
      </w:r>
    </w:p>
    <w:p w:rsidR="00B309C1" w:rsidRDefault="00B309C1" w:rsidP="00B309C1">
      <w:pPr>
        <w:pStyle w:val="a4"/>
        <w:ind w:left="0" w:firstLine="709"/>
        <w:contextualSpacing w:val="0"/>
        <w:jc w:val="both"/>
      </w:pPr>
      <w:r>
        <w:sym w:font="Symbol" w:char="F02D"/>
      </w:r>
      <w:r>
        <w:t xml:space="preserve"> Текущий контроль успеваемости – систематический контроль достижений обучающихся, проводимый в ходе осуществления образовательной деятельности в соответствии с дополнительной образовательной программой;</w:t>
      </w:r>
    </w:p>
    <w:p w:rsidR="00492CB0" w:rsidRDefault="00B309C1" w:rsidP="00B309C1">
      <w:pPr>
        <w:pStyle w:val="a4"/>
        <w:ind w:left="0" w:firstLine="709"/>
        <w:contextualSpacing w:val="0"/>
        <w:jc w:val="both"/>
      </w:pPr>
      <w:r>
        <w:t xml:space="preserve"> </w:t>
      </w:r>
      <w:r>
        <w:sym w:font="Symbol" w:char="F02D"/>
      </w:r>
      <w:r>
        <w:t xml:space="preserve"> Промежуточная аттестация – форма оценки уровня подготовленности обучающегося, достижения им установленных требований к результатам освоения обучающимися дополнительных образовательных программ по итогам периода обучения посредством сдачи контрольно-переводных нормативов (испытаний) по видам спортивной подготовки,</w:t>
      </w:r>
      <w:r w:rsidR="006A760A">
        <w:t xml:space="preserve"> а также результатов участия</w:t>
      </w:r>
      <w:r>
        <w:t xml:space="preserve"> обучающихся на официальных спортивных соревнованиях. </w:t>
      </w:r>
    </w:p>
    <w:p w:rsidR="00935A1A" w:rsidRPr="006A760A" w:rsidRDefault="000D7FB4" w:rsidP="000D7FB4">
      <w:pPr>
        <w:pStyle w:val="a4"/>
        <w:ind w:left="1985" w:right="1983"/>
        <w:contextualSpacing w:val="0"/>
        <w:jc w:val="center"/>
        <w:rPr>
          <w:b/>
        </w:rPr>
      </w:pPr>
      <w:r w:rsidRPr="006A760A">
        <w:rPr>
          <w:b/>
          <w:lang w:val="en-US"/>
        </w:rPr>
        <w:lastRenderedPageBreak/>
        <w:t>II</w:t>
      </w:r>
      <w:r w:rsidRPr="006A760A">
        <w:rPr>
          <w:b/>
        </w:rPr>
        <w:t xml:space="preserve">. </w:t>
      </w:r>
      <w:r w:rsidR="006A760A">
        <w:rPr>
          <w:b/>
        </w:rPr>
        <w:t>Цели</w:t>
      </w:r>
      <w:r w:rsidR="00B309C1" w:rsidRPr="006A760A">
        <w:rPr>
          <w:b/>
        </w:rPr>
        <w:t xml:space="preserve"> и задачи текущего контроля и промежуточной аттестации обучающихся</w:t>
      </w:r>
    </w:p>
    <w:p w:rsidR="00935A1A" w:rsidRPr="006A760A" w:rsidRDefault="00935A1A" w:rsidP="0099512E">
      <w:pPr>
        <w:pStyle w:val="a4"/>
        <w:ind w:left="709" w:firstLine="709"/>
        <w:contextualSpacing w:val="0"/>
        <w:jc w:val="both"/>
      </w:pPr>
    </w:p>
    <w:p w:rsidR="00B309C1" w:rsidRDefault="00B309C1" w:rsidP="00B309C1">
      <w:pPr>
        <w:pStyle w:val="a4"/>
        <w:ind w:left="0" w:firstLine="709"/>
        <w:contextualSpacing w:val="0"/>
        <w:jc w:val="both"/>
      </w:pPr>
      <w:r>
        <w:t>2.1. Освоение дополнительной образовательной программы спортивной подготовки, в том числе отдельной части или всего объема содержания программного материала, дисциплины или раздела, сопровождается текущим контролем и промежуточной аттестацией обучающихся. Текущий контроль успеваемости и промежуточная аттестации являются составляющими элементами системы контроля за качеством освоения обучающимися дополнительных образовательных программ в учреждении.</w:t>
      </w:r>
    </w:p>
    <w:p w:rsidR="00B309C1" w:rsidRDefault="00B309C1" w:rsidP="00B309C1">
      <w:pPr>
        <w:pStyle w:val="a4"/>
        <w:ind w:left="0" w:firstLine="709"/>
        <w:jc w:val="both"/>
      </w:pPr>
      <w:r>
        <w:t xml:space="preserve"> 2.2. Целью текущего контроля успеваемости обучающихся является повышение эффективности учебно-тренировочного процесса и достижение высокого уровня освоения обучающимися дополнительных образовательных программ спортивной подготовки по видам спорта.</w:t>
      </w:r>
    </w:p>
    <w:p w:rsidR="00B309C1" w:rsidRDefault="00B309C1" w:rsidP="00B309C1">
      <w:pPr>
        <w:pStyle w:val="a4"/>
        <w:ind w:left="0" w:firstLine="709"/>
        <w:contextualSpacing w:val="0"/>
        <w:jc w:val="both"/>
      </w:pPr>
      <w:r>
        <w:t>2.3. Основными задачами проведения текущего контроля успеваемости обучающихся являются:</w:t>
      </w:r>
    </w:p>
    <w:p w:rsidR="00B309C1" w:rsidRDefault="00B309C1" w:rsidP="00B309C1">
      <w:pPr>
        <w:pStyle w:val="a4"/>
        <w:ind w:left="0" w:firstLine="709"/>
        <w:contextualSpacing w:val="0"/>
        <w:jc w:val="both"/>
      </w:pPr>
      <w:r>
        <w:t xml:space="preserve"> </w:t>
      </w:r>
      <w:r>
        <w:sym w:font="Symbol" w:char="F02D"/>
      </w:r>
      <w:r>
        <w:t xml:space="preserve"> определение уровня общей физической подготовленности; </w:t>
      </w:r>
    </w:p>
    <w:p w:rsidR="00B309C1" w:rsidRDefault="00B309C1" w:rsidP="00B309C1">
      <w:pPr>
        <w:pStyle w:val="a4"/>
        <w:ind w:left="0" w:firstLine="709"/>
        <w:contextualSpacing w:val="0"/>
        <w:jc w:val="both"/>
      </w:pPr>
      <w:r>
        <w:sym w:font="Symbol" w:char="F02D"/>
      </w:r>
      <w:r>
        <w:t xml:space="preserve">определение уровня специальной физической и технико-тактической подготовленности; </w:t>
      </w:r>
    </w:p>
    <w:p w:rsidR="00B309C1" w:rsidRDefault="00B309C1" w:rsidP="00B309C1">
      <w:pPr>
        <w:pStyle w:val="a4"/>
        <w:ind w:left="0" w:firstLine="709"/>
        <w:contextualSpacing w:val="0"/>
        <w:jc w:val="both"/>
      </w:pPr>
      <w:r>
        <w:sym w:font="Symbol" w:char="F02D"/>
      </w:r>
      <w:r>
        <w:t xml:space="preserve"> определение показателей тренировочной и соревновательной деятельности; </w:t>
      </w:r>
    </w:p>
    <w:p w:rsidR="00B309C1" w:rsidRDefault="00B309C1" w:rsidP="00B309C1">
      <w:pPr>
        <w:pStyle w:val="a4"/>
        <w:ind w:left="0" w:firstLine="709"/>
        <w:contextualSpacing w:val="0"/>
        <w:jc w:val="both"/>
      </w:pPr>
      <w:r>
        <w:sym w:font="Symbol" w:char="F02D"/>
      </w:r>
      <w:r>
        <w:t xml:space="preserve"> определение эффективности методов подготовки обучающихся. </w:t>
      </w:r>
    </w:p>
    <w:p w:rsidR="00B309C1" w:rsidRDefault="00B309C1" w:rsidP="00B309C1">
      <w:pPr>
        <w:pStyle w:val="a4"/>
        <w:ind w:left="0" w:firstLine="709"/>
        <w:contextualSpacing w:val="0"/>
        <w:jc w:val="both"/>
      </w:pPr>
      <w:r>
        <w:t xml:space="preserve">2.4. Цель промежуточной аттестации обучающихся – оценка результатов освоения обучающимися дополнительных образовательных программ по видам спорта на определенных этапах (периодах) их реализации посредством комплексов контрольно-переводных нормативов (испытаний), контрольных упражнений, а также результатов участия обучающегося на официальных спортивных соревнованиях. </w:t>
      </w:r>
    </w:p>
    <w:p w:rsidR="00B309C1" w:rsidRDefault="00B309C1" w:rsidP="00B309C1">
      <w:pPr>
        <w:pStyle w:val="a4"/>
        <w:ind w:left="0" w:firstLine="709"/>
        <w:contextualSpacing w:val="0"/>
        <w:jc w:val="both"/>
      </w:pPr>
      <w:r>
        <w:t>2.5. Задачи промежуточной аттестации обучающихся:</w:t>
      </w:r>
    </w:p>
    <w:p w:rsidR="00B309C1" w:rsidRDefault="00B309C1" w:rsidP="00B309C1">
      <w:pPr>
        <w:pStyle w:val="a4"/>
        <w:ind w:left="0" w:firstLine="709"/>
        <w:contextualSpacing w:val="0"/>
        <w:jc w:val="both"/>
      </w:pPr>
      <w:r>
        <w:t xml:space="preserve"> </w:t>
      </w:r>
      <w:r>
        <w:sym w:font="Symbol" w:char="F02D"/>
      </w:r>
      <w:r>
        <w:t xml:space="preserve"> определение уровня подготовленности обучающихся по базовым областям дополнительных образовательных программ (общая физическая подготовка, специальная физическая подготовка, технико-тактическая подготовка и др.); </w:t>
      </w:r>
    </w:p>
    <w:p w:rsidR="00B309C1" w:rsidRDefault="00B309C1" w:rsidP="00B309C1">
      <w:pPr>
        <w:pStyle w:val="a4"/>
        <w:ind w:left="0" w:firstLine="709"/>
        <w:contextualSpacing w:val="0"/>
        <w:jc w:val="both"/>
      </w:pPr>
      <w:r>
        <w:sym w:font="Symbol" w:char="F02D"/>
      </w:r>
      <w:r>
        <w:t xml:space="preserve"> выявление степени достижения прогнозируемых результатов образовательной деятельности; </w:t>
      </w:r>
    </w:p>
    <w:p w:rsidR="00B309C1" w:rsidRDefault="00B309C1" w:rsidP="00B309C1">
      <w:pPr>
        <w:pStyle w:val="a4"/>
        <w:ind w:left="0" w:firstLine="709"/>
        <w:contextualSpacing w:val="0"/>
        <w:jc w:val="both"/>
      </w:pPr>
      <w:r>
        <w:sym w:font="Symbol" w:char="F02D"/>
      </w:r>
      <w:r>
        <w:t xml:space="preserve"> осуществление контроля выполнения требований к результатам прохождения дополнительных образовательных программ по  видам спорта для перевода на следующий этап (период) спортивной подготовки; </w:t>
      </w:r>
    </w:p>
    <w:p w:rsidR="00B309C1" w:rsidRDefault="00B309C1" w:rsidP="00B309C1">
      <w:pPr>
        <w:pStyle w:val="a4"/>
        <w:ind w:left="0" w:firstLine="709"/>
        <w:contextualSpacing w:val="0"/>
        <w:jc w:val="both"/>
      </w:pPr>
      <w:r>
        <w:sym w:font="Symbol" w:char="F02D"/>
      </w:r>
      <w:r>
        <w:t xml:space="preserve"> определение необходимости внесения коррективов в содержание и методику образовательной деятельности и учебно-тренировочного процесса. </w:t>
      </w:r>
    </w:p>
    <w:p w:rsidR="00B309C1" w:rsidRDefault="00B309C1" w:rsidP="00B309C1">
      <w:pPr>
        <w:pStyle w:val="a4"/>
        <w:ind w:left="0" w:firstLine="709"/>
        <w:contextualSpacing w:val="0"/>
        <w:jc w:val="both"/>
      </w:pPr>
      <w:r>
        <w:t xml:space="preserve">2.6. Аттестация обучающихся осуществляется на основе принципов объективности и беспристрастности. </w:t>
      </w:r>
    </w:p>
    <w:p w:rsidR="00B309C1" w:rsidRDefault="00B309C1" w:rsidP="00B309C1">
      <w:pPr>
        <w:pStyle w:val="a4"/>
        <w:ind w:left="0" w:firstLine="709"/>
        <w:contextualSpacing w:val="0"/>
        <w:jc w:val="both"/>
      </w:pPr>
    </w:p>
    <w:p w:rsidR="00B309C1" w:rsidRDefault="00B309C1" w:rsidP="0099512E">
      <w:pPr>
        <w:pStyle w:val="a4"/>
        <w:ind w:left="709" w:firstLine="709"/>
        <w:contextualSpacing w:val="0"/>
        <w:jc w:val="both"/>
      </w:pPr>
    </w:p>
    <w:p w:rsidR="00B309C1" w:rsidRPr="00B309C1" w:rsidRDefault="00B309C1" w:rsidP="00B309C1">
      <w:pPr>
        <w:pStyle w:val="a4"/>
        <w:ind w:left="0" w:firstLine="709"/>
        <w:contextualSpacing w:val="0"/>
        <w:jc w:val="center"/>
        <w:rPr>
          <w:b/>
        </w:rPr>
      </w:pPr>
      <w:r w:rsidRPr="00B309C1">
        <w:rPr>
          <w:b/>
          <w:lang w:val="en-US"/>
        </w:rPr>
        <w:t>III</w:t>
      </w:r>
      <w:r w:rsidRPr="00B309C1">
        <w:rPr>
          <w:b/>
        </w:rPr>
        <w:t>. Формы, порядок и периодичность проведения текущего контроля успеваемости обучающихся</w:t>
      </w:r>
    </w:p>
    <w:p w:rsidR="00B309C1" w:rsidRDefault="00B309C1" w:rsidP="00B309C1">
      <w:pPr>
        <w:pStyle w:val="a4"/>
        <w:ind w:left="0" w:firstLine="709"/>
        <w:contextualSpacing w:val="0"/>
        <w:jc w:val="both"/>
      </w:pPr>
    </w:p>
    <w:p w:rsidR="00B309C1" w:rsidRDefault="00B309C1" w:rsidP="00B309C1">
      <w:pPr>
        <w:pStyle w:val="a4"/>
        <w:ind w:left="0" w:firstLine="709"/>
        <w:contextualSpacing w:val="0"/>
        <w:jc w:val="both"/>
      </w:pPr>
      <w:r>
        <w:t xml:space="preserve">3.1. Проведение текущего контроля успеваемости обучающихся в Учреждении направлено на обеспечение выстраивания образовательной траектории максимально эффективным образом для выполнения обучающимися требований к результатам освоения дополнительных образовательных программ. </w:t>
      </w:r>
    </w:p>
    <w:p w:rsidR="00B309C1" w:rsidRDefault="00B309C1" w:rsidP="00B309C1">
      <w:pPr>
        <w:pStyle w:val="a4"/>
        <w:ind w:left="0" w:firstLine="709"/>
        <w:contextualSpacing w:val="0"/>
        <w:jc w:val="both"/>
      </w:pPr>
      <w:r>
        <w:t xml:space="preserve">3.2. Текущий контроль успеваемости обучающихся осуществляется тренером-преподавателем по виду спорта, реализующим соответствующую часть дополнительной образовательной программы. </w:t>
      </w:r>
    </w:p>
    <w:p w:rsidR="00B309C1" w:rsidRDefault="00B309C1" w:rsidP="00B309C1">
      <w:pPr>
        <w:pStyle w:val="a4"/>
        <w:ind w:left="0" w:firstLine="709"/>
        <w:contextualSpacing w:val="0"/>
        <w:jc w:val="both"/>
      </w:pPr>
      <w:r>
        <w:t>3.3. Текущий контроль за уровнем полученного образования и подготовленности обучающихся проводится регулярно в течение учебного периода в рамках учебно-</w:t>
      </w:r>
      <w:r>
        <w:lastRenderedPageBreak/>
        <w:t xml:space="preserve">тренировочного процесса (на учебно-тренировочных занятиях, учебно-тренировочных мероприятиях и спортивных соревнованиях). </w:t>
      </w:r>
    </w:p>
    <w:p w:rsidR="00B309C1" w:rsidRDefault="00B309C1" w:rsidP="00CD630E">
      <w:pPr>
        <w:pStyle w:val="a4"/>
        <w:ind w:left="0" w:firstLine="709"/>
        <w:jc w:val="both"/>
      </w:pPr>
      <w:r>
        <w:t>3.4. Порядок, формы, периодичность, а также количество обязательных мероприятий в рамках текущего контроля успеваемости обучающихся определяются тренером-преподавателем самостоятельно в соответствии с годовым учебно-тренировочным планом дополнительной образовательной программы, с учетом</w:t>
      </w:r>
      <w:r w:rsidR="00A2324A">
        <w:t xml:space="preserve">       </w:t>
      </w:r>
      <w:r>
        <w:t>контингента обучающихся, содержания учебно-тренировочного материала и</w:t>
      </w:r>
      <w:r w:rsidR="00CD630E">
        <w:t xml:space="preserve"> </w:t>
      </w:r>
      <w:r>
        <w:t>используемых им образовательных технологий.</w:t>
      </w:r>
    </w:p>
    <w:p w:rsidR="00B309C1" w:rsidRDefault="00B309C1" w:rsidP="00CD630E">
      <w:pPr>
        <w:pStyle w:val="a4"/>
        <w:ind w:left="0" w:firstLine="709"/>
        <w:jc w:val="both"/>
      </w:pPr>
      <w:r>
        <w:t>3.5. Основными формами текущего контроля успеваемости являются:</w:t>
      </w:r>
    </w:p>
    <w:p w:rsidR="00B309C1" w:rsidRDefault="00CD630E" w:rsidP="00CD630E">
      <w:pPr>
        <w:pStyle w:val="a4"/>
        <w:ind w:left="0" w:firstLine="709"/>
        <w:jc w:val="both"/>
      </w:pPr>
      <w:r>
        <w:t>-</w:t>
      </w:r>
      <w:r w:rsidR="00B309C1">
        <w:t xml:space="preserve"> тестирование по видам спортивной подготовки (общая физическая подготовка,</w:t>
      </w:r>
    </w:p>
    <w:p w:rsidR="00B309C1" w:rsidRDefault="00B309C1" w:rsidP="00CD630E">
      <w:pPr>
        <w:pStyle w:val="a4"/>
        <w:ind w:left="0" w:firstLine="709"/>
        <w:jc w:val="both"/>
      </w:pPr>
      <w:r>
        <w:t>специальная физическая подготовка, техническая подготовка и др.) обучающихся;</w:t>
      </w:r>
    </w:p>
    <w:p w:rsidR="00B309C1" w:rsidRDefault="00CD630E" w:rsidP="00CD630E">
      <w:pPr>
        <w:pStyle w:val="a4"/>
        <w:ind w:left="0" w:firstLine="709"/>
        <w:jc w:val="both"/>
      </w:pPr>
      <w:r>
        <w:t xml:space="preserve">- оценка </w:t>
      </w:r>
      <w:r w:rsidR="00B309C1">
        <w:t xml:space="preserve"> результатов </w:t>
      </w:r>
      <w:r w:rsidR="00A2324A">
        <w:t xml:space="preserve">участия в </w:t>
      </w:r>
      <w:r w:rsidR="00B309C1">
        <w:t>спортивных соревнований;</w:t>
      </w:r>
    </w:p>
    <w:p w:rsidR="00B309C1" w:rsidRDefault="00CD630E" w:rsidP="00CD630E">
      <w:pPr>
        <w:pStyle w:val="a4"/>
        <w:ind w:left="0" w:firstLine="709"/>
        <w:jc w:val="both"/>
      </w:pPr>
      <w:r>
        <w:t xml:space="preserve">- </w:t>
      </w:r>
      <w:r w:rsidR="00B309C1">
        <w:t xml:space="preserve"> тесты по теории и методике физической культуры и спорта.</w:t>
      </w:r>
    </w:p>
    <w:p w:rsidR="00B309C1" w:rsidRDefault="00B309C1" w:rsidP="00CD630E">
      <w:pPr>
        <w:pStyle w:val="a4"/>
        <w:ind w:left="0" w:firstLine="709"/>
        <w:jc w:val="both"/>
      </w:pPr>
      <w:r>
        <w:t>Средствами текущего контроля физической подготовки являются контрольно</w:t>
      </w:r>
      <w:r w:rsidR="00CD630E">
        <w:t>-</w:t>
      </w:r>
      <w:r>
        <w:t>тестовые упражнения.</w:t>
      </w:r>
    </w:p>
    <w:p w:rsidR="00B309C1" w:rsidRDefault="00B309C1" w:rsidP="00CD630E">
      <w:pPr>
        <w:pStyle w:val="a4"/>
        <w:ind w:left="0" w:firstLine="709"/>
        <w:jc w:val="both"/>
      </w:pPr>
      <w:r>
        <w:t>3.6. При текущем контроле успеваемости обучающихся по дополнительным</w:t>
      </w:r>
    </w:p>
    <w:p w:rsidR="00B309C1" w:rsidRDefault="00B309C1" w:rsidP="00CD630E">
      <w:pPr>
        <w:jc w:val="both"/>
      </w:pPr>
      <w:r>
        <w:t>образовательным программам спортивной подготовки применяется безотметочная</w:t>
      </w:r>
    </w:p>
    <w:p w:rsidR="00B309C1" w:rsidRDefault="00B309C1" w:rsidP="00CD630E">
      <w:pPr>
        <w:jc w:val="both"/>
      </w:pPr>
      <w:r>
        <w:t>система оценивания.</w:t>
      </w:r>
    </w:p>
    <w:p w:rsidR="00B309C1" w:rsidRDefault="00B309C1" w:rsidP="00CD630E">
      <w:pPr>
        <w:pStyle w:val="a4"/>
        <w:ind w:left="0" w:firstLine="709"/>
        <w:jc w:val="both"/>
      </w:pPr>
      <w:r>
        <w:t>Тренеры-преподаватели комментируют обучающемуся или родителю</w:t>
      </w:r>
      <w:r w:rsidR="00CD630E">
        <w:t xml:space="preserve"> </w:t>
      </w:r>
      <w:r>
        <w:t>(законному представителю) несовершеннолетнего обучающегося (по его запросу)</w:t>
      </w:r>
      <w:r w:rsidR="00CD630E">
        <w:t xml:space="preserve"> </w:t>
      </w:r>
      <w:r>
        <w:t>результаты текущего контроля в устной форме либо с использованием цифровых онлайн</w:t>
      </w:r>
      <w:r w:rsidR="00CD630E">
        <w:t>-</w:t>
      </w:r>
      <w:r>
        <w:t>платформ.</w:t>
      </w:r>
    </w:p>
    <w:p w:rsidR="00CD630E" w:rsidRDefault="00CD630E" w:rsidP="00CD630E">
      <w:pPr>
        <w:pStyle w:val="a4"/>
        <w:ind w:left="0" w:firstLine="709"/>
        <w:contextualSpacing w:val="0"/>
        <w:jc w:val="both"/>
      </w:pPr>
    </w:p>
    <w:p w:rsidR="00CD630E" w:rsidRDefault="00CD630E" w:rsidP="00CD630E">
      <w:pPr>
        <w:pStyle w:val="a4"/>
        <w:ind w:firstLine="709"/>
        <w:jc w:val="center"/>
        <w:rPr>
          <w:b/>
        </w:rPr>
      </w:pPr>
      <w:r w:rsidRPr="00CD630E">
        <w:rPr>
          <w:b/>
          <w:lang w:val="en-US"/>
        </w:rPr>
        <w:t>IV</w:t>
      </w:r>
      <w:r w:rsidRPr="00CD630E">
        <w:rPr>
          <w:b/>
        </w:rPr>
        <w:t>.</w:t>
      </w:r>
      <w:r w:rsidR="00B309C1" w:rsidRPr="00CD630E">
        <w:rPr>
          <w:b/>
        </w:rPr>
        <w:t xml:space="preserve"> Формы,</w:t>
      </w:r>
      <w:r w:rsidRPr="00CD630E">
        <w:rPr>
          <w:b/>
        </w:rPr>
        <w:t xml:space="preserve"> порядок и периодичность проведения промежуточной аттестации</w:t>
      </w:r>
      <w:r>
        <w:rPr>
          <w:b/>
        </w:rPr>
        <w:t xml:space="preserve"> </w:t>
      </w:r>
      <w:r w:rsidRPr="00CD630E">
        <w:rPr>
          <w:b/>
        </w:rPr>
        <w:t>обучающихся</w:t>
      </w:r>
    </w:p>
    <w:p w:rsidR="00CD630E" w:rsidRPr="00CD630E" w:rsidRDefault="00CD630E" w:rsidP="00CD630E">
      <w:pPr>
        <w:pStyle w:val="a4"/>
        <w:ind w:firstLine="709"/>
        <w:jc w:val="center"/>
        <w:rPr>
          <w:b/>
        </w:rPr>
      </w:pPr>
    </w:p>
    <w:p w:rsidR="00CD630E" w:rsidRDefault="00CD630E" w:rsidP="00CD630E">
      <w:pPr>
        <w:pStyle w:val="a4"/>
        <w:ind w:left="0" w:firstLine="709"/>
        <w:jc w:val="both"/>
      </w:pPr>
      <w:r>
        <w:t>4.1. Промежуточная аттестация обучающихся является неотъемлемой частью образовательного процесса, так как позволяет всем его участникам оценить реальную результативность совместной деятельности.</w:t>
      </w:r>
    </w:p>
    <w:p w:rsidR="00CD630E" w:rsidRDefault="00CD630E" w:rsidP="00CD630E">
      <w:pPr>
        <w:pStyle w:val="a4"/>
        <w:ind w:left="0" w:firstLine="709"/>
        <w:jc w:val="both"/>
      </w:pPr>
      <w:r>
        <w:t>4.2. Промежуточная аттестация проводится для определения уровня освоения</w:t>
      </w:r>
    </w:p>
    <w:p w:rsidR="00CD630E" w:rsidRDefault="00CD630E" w:rsidP="00CD630E">
      <w:pPr>
        <w:pStyle w:val="a4"/>
        <w:ind w:left="0" w:firstLine="709"/>
        <w:jc w:val="both"/>
      </w:pPr>
      <w:r>
        <w:t>обучающимися дополнительных образовательных программ по итогам каждого периода (года) обучения.</w:t>
      </w:r>
    </w:p>
    <w:p w:rsidR="00CD630E" w:rsidRDefault="00CD630E" w:rsidP="00CD630E">
      <w:pPr>
        <w:pStyle w:val="a4"/>
        <w:ind w:left="0" w:firstLine="709"/>
        <w:jc w:val="both"/>
      </w:pPr>
      <w:r>
        <w:t>4.3. В процессе промежуточной аттестации оцениваются показатели уровня</w:t>
      </w:r>
    </w:p>
    <w:p w:rsidR="00CD630E" w:rsidRDefault="00CD630E" w:rsidP="00CD630E">
      <w:pPr>
        <w:pStyle w:val="a4"/>
        <w:ind w:left="0" w:firstLine="709"/>
        <w:jc w:val="both"/>
      </w:pPr>
      <w:r>
        <w:t>полученного образования (подготовленности) обучающихся по итогам учебного периода.</w:t>
      </w:r>
    </w:p>
    <w:p w:rsidR="00CD630E" w:rsidRDefault="00CD630E" w:rsidP="00CD630E">
      <w:pPr>
        <w:pStyle w:val="a4"/>
        <w:ind w:left="0" w:firstLine="709"/>
        <w:jc w:val="both"/>
      </w:pPr>
      <w:r>
        <w:t>4.4. Перевод обучающихся по дополнительным образовательным программам  спортивной подготовки на следующий период обучения (учебный год) осуществляется при условии соответствия результатов промежуточной аттестации требованиям, установленным дополнительными образовательными программами спортивной подготовки, с учетом результатов выступления обучающихся на официальных спортивных соревнованиях по виду спорта.</w:t>
      </w:r>
    </w:p>
    <w:p w:rsidR="00CD630E" w:rsidRDefault="00CD630E" w:rsidP="00CD630E">
      <w:pPr>
        <w:pStyle w:val="a4"/>
        <w:ind w:left="0" w:firstLine="709"/>
        <w:jc w:val="both"/>
      </w:pPr>
      <w:r>
        <w:t>4.5. Промежуточная аттестация обучающихся включает в себя оценку уровня</w:t>
      </w:r>
    </w:p>
    <w:p w:rsidR="00CD630E" w:rsidRDefault="00CD630E" w:rsidP="00CD630E">
      <w:pPr>
        <w:jc w:val="both"/>
      </w:pPr>
      <w:r>
        <w:t>подготовленности обучающегося посредством сдачи контрольно-переводных нормативов (испытаний) по видам спортивной подготовки, а также результатов выступления обучающихся на официальных спортивных соревнованиях.</w:t>
      </w:r>
    </w:p>
    <w:p w:rsidR="00CD630E" w:rsidRDefault="00CD630E" w:rsidP="00CD630E">
      <w:pPr>
        <w:pStyle w:val="a4"/>
        <w:ind w:left="0" w:firstLine="709"/>
        <w:jc w:val="both"/>
      </w:pPr>
      <w:r>
        <w:t>4.6. Промежуточная аттестация обучающихся проводится по окончании соревновательного сезона с марта по август текущего учебного года.</w:t>
      </w:r>
    </w:p>
    <w:p w:rsidR="00CD630E" w:rsidRDefault="00CD630E" w:rsidP="00CD630E">
      <w:pPr>
        <w:pStyle w:val="a4"/>
        <w:ind w:left="0" w:firstLine="709"/>
        <w:jc w:val="both"/>
      </w:pPr>
      <w:r>
        <w:t>Сроки прохождения промежуточной аттестации устанавливаются для каждой группы обучающихся, для обучающихся по индивидуальным учебным планам, согласно</w:t>
      </w:r>
    </w:p>
    <w:p w:rsidR="00CD630E" w:rsidRDefault="00CD630E" w:rsidP="00CD630E">
      <w:pPr>
        <w:jc w:val="both"/>
      </w:pPr>
      <w:r>
        <w:t>графику проведения промежуточной аттестации, утвержденному приказом директора Учреждения.</w:t>
      </w:r>
    </w:p>
    <w:p w:rsidR="00B309C1" w:rsidRPr="00B309C1" w:rsidRDefault="00CD630E" w:rsidP="00CD630E">
      <w:pPr>
        <w:pStyle w:val="a4"/>
        <w:ind w:left="0" w:firstLine="709"/>
        <w:contextualSpacing w:val="0"/>
        <w:jc w:val="both"/>
      </w:pPr>
      <w:r>
        <w:lastRenderedPageBreak/>
        <w:t xml:space="preserve">4.7. Для проведения промежуточной аттестации обучающихся в Учреждении </w:t>
      </w:r>
      <w:r w:rsidRPr="00CD630E">
        <w:t>создается аттестационная комиссия, состав которой утверждается приказом директора. В</w:t>
      </w:r>
      <w:r>
        <w:t xml:space="preserve"> </w:t>
      </w:r>
      <w:r w:rsidRPr="00CD630E">
        <w:t>состав аттестационной комиссии входит не менее 3 (трех) человек.</w:t>
      </w:r>
    </w:p>
    <w:p w:rsidR="00CD630E" w:rsidRDefault="00CD630E" w:rsidP="00CD630E">
      <w:pPr>
        <w:pStyle w:val="a4"/>
        <w:ind w:left="0" w:firstLine="709"/>
        <w:contextualSpacing w:val="0"/>
        <w:jc w:val="both"/>
      </w:pPr>
      <w:r>
        <w:t xml:space="preserve">4.8. Содержание (требования, нормативы) промежуточной аттестации определяется с учетом этапа и периода спортивной подготовки, вида спорта, пола обучающегося и других параметров на основании дополнительной образовательной программы и в соответствии с требованиями к результатам ее прохождения. </w:t>
      </w:r>
    </w:p>
    <w:p w:rsidR="00CD630E" w:rsidRDefault="00CD630E" w:rsidP="00CD630E">
      <w:pPr>
        <w:pStyle w:val="a4"/>
        <w:ind w:left="0" w:firstLine="709"/>
        <w:contextualSpacing w:val="0"/>
        <w:jc w:val="both"/>
      </w:pPr>
      <w:r>
        <w:t xml:space="preserve">4.9. В Учреждении устанавливаются следующие основные формы промежуточной аттестации обучающихся: </w:t>
      </w:r>
    </w:p>
    <w:p w:rsidR="00CD630E" w:rsidRDefault="00CD630E" w:rsidP="00CD630E">
      <w:pPr>
        <w:pStyle w:val="a4"/>
        <w:ind w:left="0" w:firstLine="709"/>
        <w:contextualSpacing w:val="0"/>
        <w:jc w:val="both"/>
      </w:pPr>
      <w:r>
        <w:sym w:font="Symbol" w:char="F02D"/>
      </w:r>
      <w:r>
        <w:t xml:space="preserve"> сдача контрольно-переводных нормативов (испытаний) по видам спортивной подготовки (общая физическая подготовка, специальная физическая подготовка и др.); </w:t>
      </w:r>
    </w:p>
    <w:p w:rsidR="00CD630E" w:rsidRDefault="00CD630E" w:rsidP="00CD630E">
      <w:pPr>
        <w:pStyle w:val="a4"/>
        <w:ind w:left="0" w:firstLine="709"/>
        <w:contextualSpacing w:val="0"/>
        <w:jc w:val="both"/>
      </w:pPr>
      <w:r>
        <w:sym w:font="Symbol" w:char="F02D"/>
      </w:r>
      <w:r>
        <w:t xml:space="preserve"> мониторинг участия / оценка результатов выступлений обучающихся на официальных спортивных соревнованиях;</w:t>
      </w:r>
    </w:p>
    <w:p w:rsidR="00CD630E" w:rsidRDefault="00CD630E" w:rsidP="00CD630E">
      <w:pPr>
        <w:pStyle w:val="a4"/>
        <w:ind w:left="0" w:firstLine="709"/>
        <w:contextualSpacing w:val="0"/>
        <w:jc w:val="both"/>
      </w:pPr>
      <w:r>
        <w:t xml:space="preserve"> </w:t>
      </w:r>
      <w:r>
        <w:sym w:font="Symbol" w:char="F02D"/>
      </w:r>
      <w:r>
        <w:t xml:space="preserve"> мониторинг выполнения норм, требований и условий Единой всероссийской спортивной классификации для присвоения и (или) подтверждения спортивных разрядов (на основании результатов участия в соревнованиях). </w:t>
      </w:r>
    </w:p>
    <w:p w:rsidR="00CD630E" w:rsidRDefault="00CD630E" w:rsidP="00CD630E">
      <w:pPr>
        <w:pStyle w:val="a4"/>
        <w:ind w:left="0" w:firstLine="709"/>
        <w:contextualSpacing w:val="0"/>
        <w:jc w:val="both"/>
      </w:pPr>
      <w:r>
        <w:t xml:space="preserve">4.10. Показатели промежуточной аттестации обучающихся фиксируются в протоколах сдачи контрольно-переводных нормативов и протоколах промежуточной аттестации обучающихся. Протоколы подписываются членами аттестационной комиссии. При заполнении протоколов сдачи контрольно-переводных нормативов по видам спортивной подготовки, в показателе «Результаты» ставится количественный или временной показатель выполнения контрольного упражнения, задания и оценка по системе «сдано», «не сдано». Критерии оценки контрольно-переводных нормативов устанавливаются в соответствии с дополнительной образовательной программой по виду спорта, реализуемому в Учреждении. </w:t>
      </w:r>
    </w:p>
    <w:p w:rsidR="00CD630E" w:rsidRDefault="00CD630E" w:rsidP="00CD630E">
      <w:pPr>
        <w:pStyle w:val="a4"/>
        <w:ind w:left="0" w:firstLine="709"/>
        <w:jc w:val="both"/>
      </w:pPr>
      <w:r>
        <w:t>4.11. В случае невозможности проведения промежуточной аттестации для обучающегося по причине его болезни (временной нетрудоспособности), травмы, допускается перенос сроков ее проведения на следующий спортивный сезон по решению Учреждения.</w:t>
      </w:r>
    </w:p>
    <w:p w:rsidR="00CD630E" w:rsidRDefault="00CD630E" w:rsidP="00CD630E">
      <w:pPr>
        <w:pStyle w:val="a4"/>
        <w:ind w:left="0" w:firstLine="709"/>
        <w:jc w:val="both"/>
      </w:pPr>
      <w:r>
        <w:t>Новый срок проведения промежуточной аттестации определяется директором Учреждения  с учетом годового учебно-тренировочного плана, индивидуального учебного</w:t>
      </w:r>
    </w:p>
    <w:p w:rsidR="00CD630E" w:rsidRDefault="00CD630E" w:rsidP="00A2324A">
      <w:pPr>
        <w:pStyle w:val="a4"/>
        <w:ind w:left="0"/>
        <w:jc w:val="both"/>
      </w:pPr>
      <w:r>
        <w:t>плана на основании заявления обучающегося или родителей (законных представителей)</w:t>
      </w:r>
      <w:r w:rsidR="00A2324A">
        <w:t xml:space="preserve"> </w:t>
      </w:r>
      <w:r>
        <w:t>несовершеннолетнего обучающегося.</w:t>
      </w:r>
    </w:p>
    <w:p w:rsidR="00B309C1" w:rsidRDefault="00CD630E" w:rsidP="00CD630E">
      <w:pPr>
        <w:pStyle w:val="a4"/>
        <w:ind w:left="0" w:firstLine="709"/>
        <w:jc w:val="both"/>
      </w:pPr>
      <w:r>
        <w:t>4.12. Взимание платы с обучающихся за прохождение промежуточной аттестации</w:t>
      </w:r>
      <w:r w:rsidR="00A2324A">
        <w:t xml:space="preserve"> </w:t>
      </w:r>
      <w:r>
        <w:t>не допускает</w:t>
      </w:r>
      <w:r w:rsidR="00A2324A">
        <w:t>ся.</w:t>
      </w:r>
    </w:p>
    <w:p w:rsidR="00A2324A" w:rsidRDefault="00A2324A" w:rsidP="00A2324A">
      <w:pPr>
        <w:pStyle w:val="a4"/>
        <w:ind w:left="0" w:firstLine="709"/>
        <w:contextualSpacing w:val="0"/>
        <w:jc w:val="center"/>
        <w:rPr>
          <w:b/>
        </w:rPr>
      </w:pPr>
      <w:r w:rsidRPr="00A2324A">
        <w:rPr>
          <w:b/>
          <w:lang w:val="en-US"/>
        </w:rPr>
        <w:t>V</w:t>
      </w:r>
      <w:r w:rsidRPr="00A2324A">
        <w:rPr>
          <w:b/>
        </w:rPr>
        <w:t>. Итоговая аттестация</w:t>
      </w:r>
    </w:p>
    <w:p w:rsidR="00A2324A" w:rsidRPr="00A2324A" w:rsidRDefault="00A2324A" w:rsidP="00A2324A">
      <w:pPr>
        <w:pStyle w:val="a4"/>
        <w:ind w:left="0" w:firstLine="709"/>
        <w:contextualSpacing w:val="0"/>
        <w:jc w:val="center"/>
        <w:rPr>
          <w:b/>
        </w:rPr>
      </w:pPr>
    </w:p>
    <w:p w:rsidR="00A2324A" w:rsidRDefault="00A2324A" w:rsidP="00CD630E">
      <w:pPr>
        <w:pStyle w:val="a4"/>
        <w:ind w:left="0" w:firstLine="709"/>
        <w:contextualSpacing w:val="0"/>
        <w:jc w:val="both"/>
      </w:pPr>
      <w:r>
        <w:t>5.1. Итоговая аттестация обучающихся в Учреждении  проводится по окончанию освоения дополнительной образовательной программы спортивной подготовки и заключается в определении соответствия уровня подготовки выпускников требованиям программы по выбранному виду спорта.</w:t>
      </w:r>
    </w:p>
    <w:p w:rsidR="00A2324A" w:rsidRDefault="00A2324A" w:rsidP="00CD630E">
      <w:pPr>
        <w:pStyle w:val="a4"/>
        <w:ind w:left="0" w:firstLine="709"/>
        <w:contextualSpacing w:val="0"/>
        <w:jc w:val="both"/>
      </w:pPr>
      <w:r>
        <w:t xml:space="preserve"> 5.2. Для проведения итоговой аттестация создается аттестационная комиссия, состав которой утверждается приказом директора Учреждения.</w:t>
      </w:r>
    </w:p>
    <w:p w:rsidR="00A2324A" w:rsidRDefault="00A2324A" w:rsidP="00CD630E">
      <w:pPr>
        <w:pStyle w:val="a4"/>
        <w:ind w:left="0" w:firstLine="709"/>
        <w:contextualSpacing w:val="0"/>
        <w:jc w:val="both"/>
      </w:pPr>
      <w:r>
        <w:t xml:space="preserve"> 5.3. Сроки прохождения итоговой аттестации устанавливаются для каждой группы обучающихся, для обучающихся по индивидуальным учебным планам, согласно графику проведения итоговой аттестации, утвержденному приказом директора Учреждения.</w:t>
      </w:r>
    </w:p>
    <w:p w:rsidR="00A2324A" w:rsidRDefault="00A2324A" w:rsidP="00CD630E">
      <w:pPr>
        <w:pStyle w:val="a4"/>
        <w:ind w:left="0" w:firstLine="709"/>
        <w:contextualSpacing w:val="0"/>
        <w:jc w:val="both"/>
      </w:pPr>
      <w:r>
        <w:t xml:space="preserve"> 5.4. Для проведения итоговой аттестации обучающихся в Учреждении создается аттестационная комиссия, состав которой утверждается приказом директора. В состав аттестационной комиссии входит не менее 3 (трех) человек. </w:t>
      </w:r>
    </w:p>
    <w:p w:rsidR="00A2324A" w:rsidRDefault="00A2324A" w:rsidP="00CD630E">
      <w:pPr>
        <w:pStyle w:val="a4"/>
        <w:ind w:left="0" w:firstLine="709"/>
        <w:contextualSpacing w:val="0"/>
        <w:jc w:val="both"/>
      </w:pPr>
      <w:r>
        <w:t xml:space="preserve">5.5. Содержание (требования, нормативы) итоговой аттестации определяется с учетом этапа и периода спортивной подготовки, вида спорта, пола обучающегося и других </w:t>
      </w:r>
      <w:r>
        <w:lastRenderedPageBreak/>
        <w:t xml:space="preserve">параметров на основании дополнительной образовательной программы спортивной подготовки и в соответствии с требованиями к результатам ее прохождения. </w:t>
      </w:r>
    </w:p>
    <w:p w:rsidR="00A2324A" w:rsidRDefault="00A2324A" w:rsidP="00CD630E">
      <w:pPr>
        <w:pStyle w:val="a4"/>
        <w:ind w:left="0" w:firstLine="709"/>
        <w:contextualSpacing w:val="0"/>
        <w:jc w:val="both"/>
      </w:pPr>
      <w:r>
        <w:t xml:space="preserve">5.6. В Учреждении установлена основная форма итоговой аттестации обучающихся – сдача контрольных нормативов (испытаний) по видам спортивной подготовки (общая физическая подготовка, специальная физическая подготовка и др.). </w:t>
      </w:r>
    </w:p>
    <w:p w:rsidR="00A2324A" w:rsidRDefault="00A2324A" w:rsidP="00CD630E">
      <w:pPr>
        <w:pStyle w:val="a4"/>
        <w:ind w:left="0" w:firstLine="709"/>
        <w:contextualSpacing w:val="0"/>
        <w:jc w:val="both"/>
      </w:pPr>
      <w:r>
        <w:t xml:space="preserve">5.7. Показатели итоговой аттестации обучающихся фиксируются в протоколах сдачи контрольных нормативов и протоколах итоговой аттестации обучающихся. Протоколы подписываются членами аттестационной комиссии. При заполнении протоколов сдачи контрольных нормативов по видам спортивной подготовки, в показателе «Результаты» ставится количественный или временной показатель выполнения контрольного упражнения, задания и оценка по системе «сдано», «не сдано». </w:t>
      </w:r>
    </w:p>
    <w:p w:rsidR="00A2324A" w:rsidRDefault="00A2324A" w:rsidP="00CD630E">
      <w:pPr>
        <w:pStyle w:val="a4"/>
        <w:ind w:left="0" w:firstLine="709"/>
        <w:contextualSpacing w:val="0"/>
        <w:jc w:val="both"/>
      </w:pPr>
      <w:r>
        <w:t>5.8. Критерии оценки контрольных нормативов устанавливаются в соответствии с дополнительной образовательной программой спортивной подготовки, реализуемой в Учреждении.</w:t>
      </w:r>
    </w:p>
    <w:p w:rsidR="00A2324A" w:rsidRDefault="00A2324A" w:rsidP="00CD630E">
      <w:pPr>
        <w:pStyle w:val="a4"/>
        <w:ind w:left="0" w:firstLine="709"/>
        <w:contextualSpacing w:val="0"/>
        <w:jc w:val="both"/>
      </w:pPr>
      <w:r>
        <w:t xml:space="preserve"> 5.9. Результаты итоговой аттестации оформляются протоколом и объявляются обучающимся, их родителям (законным представителям) не позднее, чем в течение 3-х (трех) рабочих дней с даты проведения итоговых аттестационных мероприятий. </w:t>
      </w:r>
    </w:p>
    <w:p w:rsidR="00A2324A" w:rsidRDefault="00A2324A" w:rsidP="00CD630E">
      <w:pPr>
        <w:pStyle w:val="a4"/>
        <w:ind w:left="0" w:firstLine="709"/>
        <w:contextualSpacing w:val="0"/>
        <w:jc w:val="both"/>
      </w:pPr>
      <w:r>
        <w:t xml:space="preserve">5.10. Обучающимся, освоившим дополнительные образовательные программы спортивной подготовки по виду спорта (спортивной дисциплине), Учреждение по требованию данного лица или, в случае несовершеннолетия лица, по требованию его родителя (законного представителя) выдает документы об обучении согласно Положению о порядке оформления возникновения, приостановления и прекращения образовательных отношений между Учреждением и обучающимся. </w:t>
      </w:r>
    </w:p>
    <w:p w:rsidR="00A2324A" w:rsidRDefault="00A2324A" w:rsidP="00CD630E">
      <w:pPr>
        <w:pStyle w:val="a4"/>
        <w:ind w:left="0" w:firstLine="709"/>
        <w:contextualSpacing w:val="0"/>
        <w:jc w:val="both"/>
      </w:pPr>
      <w:r>
        <w:t>5.11. Обучающиеся, не прошедшие итоговую аттестацию или получившие на итоговой аттестации неудовлетворительные результаты, вправе пройти итоговую аттестацию повторно, в сроки, установленные аттестационной комиссией.</w:t>
      </w:r>
    </w:p>
    <w:p w:rsidR="00A2324A" w:rsidRDefault="00A2324A" w:rsidP="00CD630E">
      <w:pPr>
        <w:pStyle w:val="a4"/>
        <w:ind w:left="0" w:firstLine="709"/>
        <w:contextualSpacing w:val="0"/>
        <w:jc w:val="both"/>
      </w:pPr>
      <w:r>
        <w:t xml:space="preserve"> 5.12. 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Учреждения, при досрочном прекращении образовательных отношений Учреждение в трехдневный срок после издания распорядительного акта (приказа) об отчислении обучающегося по заявлению обучающегося или родителей (законных представителей) несовершеннолетнего обучающегося выдает справку об обучении (о периоде обучения) согласно Положению о порядке оформления возникновения, приостановления и прекращения образова</w:t>
      </w:r>
      <w:r w:rsidR="00246991">
        <w:t>тельных отношений между МБУДО «СШ ТЭИС</w:t>
      </w:r>
      <w:r>
        <w:t xml:space="preserve">» и обучающегося. </w:t>
      </w:r>
    </w:p>
    <w:p w:rsidR="00A2324A" w:rsidRDefault="00A2324A" w:rsidP="00CD630E">
      <w:pPr>
        <w:pStyle w:val="a4"/>
        <w:ind w:left="0" w:firstLine="709"/>
        <w:contextualSpacing w:val="0"/>
        <w:jc w:val="both"/>
      </w:pPr>
    </w:p>
    <w:p w:rsidR="00A2324A" w:rsidRDefault="00A2324A" w:rsidP="00A2324A">
      <w:pPr>
        <w:pStyle w:val="a4"/>
        <w:ind w:left="0" w:firstLine="709"/>
        <w:contextualSpacing w:val="0"/>
        <w:jc w:val="center"/>
        <w:rPr>
          <w:b/>
        </w:rPr>
      </w:pPr>
      <w:r w:rsidRPr="00A2324A">
        <w:rPr>
          <w:b/>
          <w:lang w:val="en-US"/>
        </w:rPr>
        <w:t>VI</w:t>
      </w:r>
      <w:r w:rsidRPr="00A2324A">
        <w:rPr>
          <w:b/>
        </w:rPr>
        <w:t>. Заключительные положения</w:t>
      </w:r>
    </w:p>
    <w:p w:rsidR="00A2324A" w:rsidRPr="00A2324A" w:rsidRDefault="00A2324A" w:rsidP="00CD630E">
      <w:pPr>
        <w:pStyle w:val="a4"/>
        <w:ind w:left="0" w:firstLine="709"/>
        <w:contextualSpacing w:val="0"/>
        <w:jc w:val="both"/>
        <w:rPr>
          <w:b/>
        </w:rPr>
      </w:pPr>
    </w:p>
    <w:p w:rsidR="00A2324A" w:rsidRDefault="00A2324A" w:rsidP="00922CE8">
      <w:pPr>
        <w:pStyle w:val="a4"/>
        <w:ind w:left="0" w:firstLine="709"/>
        <w:jc w:val="both"/>
      </w:pPr>
      <w:r>
        <w:t>6.1. Настоящее Положение является локальным нормативным актом Учреждения,</w:t>
      </w:r>
      <w:r w:rsidRPr="00A2324A">
        <w:t xml:space="preserve"> </w:t>
      </w:r>
      <w:r>
        <w:t>принято в Порядке, предусмотренном Уставом МБУДО «СШ ТЭИС», вступает в силу с даты его утверждения приказом директора Учреждения и действует бессрочно.</w:t>
      </w:r>
    </w:p>
    <w:p w:rsidR="00A2324A" w:rsidRDefault="00A2324A" w:rsidP="00922CE8">
      <w:pPr>
        <w:pStyle w:val="a4"/>
        <w:ind w:left="0" w:firstLine="709"/>
        <w:jc w:val="both"/>
      </w:pPr>
      <w:r>
        <w:t>6.2. Все изменения и (или) дополнения, вносимые в настоящее Положение,</w:t>
      </w:r>
    </w:p>
    <w:p w:rsidR="00A2324A" w:rsidRDefault="00A2324A" w:rsidP="00922CE8">
      <w:pPr>
        <w:jc w:val="both"/>
      </w:pPr>
      <w:r>
        <w:t>оформляются в пис</w:t>
      </w:r>
      <w:r w:rsidR="00922CE8">
        <w:t>ьменной форме, принимаются с учетом мнения П</w:t>
      </w:r>
      <w:r>
        <w:t>едагогического совета Учреждения в порядке, предусмотренном уставом Учреждения для принятия Положения, и вступают в силу с даты утверждения директором Учреждения.</w:t>
      </w:r>
    </w:p>
    <w:p w:rsidR="00B309C1" w:rsidRDefault="00A2324A" w:rsidP="00922CE8">
      <w:pPr>
        <w:pStyle w:val="a4"/>
        <w:ind w:left="0" w:firstLine="709"/>
        <w:jc w:val="both"/>
      </w:pPr>
      <w:r>
        <w:t>6.3. Положение подлежит актуализации при изменении законодательства, регламентирующего предусмотренные им положения.</w:t>
      </w:r>
    </w:p>
    <w:p w:rsidR="00B309C1" w:rsidRDefault="00B309C1" w:rsidP="00922CE8">
      <w:pPr>
        <w:pStyle w:val="a4"/>
        <w:ind w:left="709" w:firstLine="709"/>
        <w:contextualSpacing w:val="0"/>
        <w:jc w:val="both"/>
      </w:pPr>
    </w:p>
    <w:p w:rsidR="00B309C1" w:rsidRDefault="00B309C1" w:rsidP="0099512E">
      <w:pPr>
        <w:pStyle w:val="a4"/>
        <w:ind w:left="709" w:firstLine="709"/>
        <w:contextualSpacing w:val="0"/>
        <w:jc w:val="both"/>
      </w:pPr>
    </w:p>
    <w:p w:rsidR="00B309C1" w:rsidRDefault="00B309C1" w:rsidP="0099512E">
      <w:pPr>
        <w:pStyle w:val="a4"/>
        <w:ind w:left="709" w:firstLine="709"/>
        <w:contextualSpacing w:val="0"/>
        <w:jc w:val="both"/>
      </w:pPr>
    </w:p>
    <w:p w:rsidR="007A68A5" w:rsidRDefault="007A68A5" w:rsidP="0099512E">
      <w:pPr>
        <w:pStyle w:val="a4"/>
        <w:ind w:left="709" w:firstLine="709"/>
        <w:contextualSpacing w:val="0"/>
        <w:jc w:val="both"/>
        <w:sectPr w:rsidR="007A68A5" w:rsidSect="005C0F72">
          <w:endnotePr>
            <w:numFmt w:val="decimal"/>
          </w:endnotePr>
          <w:pgSz w:w="11906" w:h="16838"/>
          <w:pgMar w:top="1134" w:right="849" w:bottom="1134" w:left="1701" w:header="708" w:footer="708" w:gutter="0"/>
          <w:cols w:space="708"/>
          <w:docGrid w:linePitch="360"/>
        </w:sectPr>
      </w:pPr>
    </w:p>
    <w:p w:rsidR="007A68A5" w:rsidRDefault="007A68A5" w:rsidP="007A68A5">
      <w:pPr>
        <w:pStyle w:val="a4"/>
        <w:ind w:left="709" w:firstLine="709"/>
        <w:contextualSpacing w:val="0"/>
        <w:jc w:val="right"/>
      </w:pPr>
      <w:r>
        <w:lastRenderedPageBreak/>
        <w:t xml:space="preserve">Приложение 1 </w:t>
      </w:r>
    </w:p>
    <w:p w:rsidR="007A68A5" w:rsidRPr="007A68A5" w:rsidRDefault="007A68A5" w:rsidP="007A68A5"/>
    <w:p w:rsidR="007A68A5" w:rsidRDefault="007A68A5" w:rsidP="007A68A5"/>
    <w:p w:rsidR="007A68A5" w:rsidRDefault="007A68A5" w:rsidP="007A68A5"/>
    <w:p w:rsidR="007A68A5" w:rsidRPr="007A68A5" w:rsidRDefault="007A68A5" w:rsidP="007A68A5">
      <w:pPr>
        <w:tabs>
          <w:tab w:val="left" w:pos="7800"/>
        </w:tabs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7A68A5">
        <w:rPr>
          <w:rFonts w:eastAsiaTheme="minorHAnsi"/>
          <w:sz w:val="28"/>
          <w:szCs w:val="28"/>
          <w:lang w:eastAsia="en-US"/>
        </w:rPr>
        <w:t>ПРОТОКОЛ</w:t>
      </w:r>
    </w:p>
    <w:p w:rsidR="007A68A5" w:rsidRPr="007A68A5" w:rsidRDefault="007A68A5" w:rsidP="007A68A5">
      <w:pPr>
        <w:tabs>
          <w:tab w:val="left" w:pos="7800"/>
        </w:tabs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7A68A5">
        <w:rPr>
          <w:rFonts w:eastAsiaTheme="minorHAnsi"/>
          <w:sz w:val="28"/>
          <w:szCs w:val="28"/>
          <w:lang w:eastAsia="en-US"/>
        </w:rPr>
        <w:t>Сдачи контрольно-переводных нормативов по видам спортивной подготовки обучающихся</w:t>
      </w:r>
    </w:p>
    <w:p w:rsidR="007A68A5" w:rsidRPr="007A68A5" w:rsidRDefault="007A68A5" w:rsidP="007A68A5">
      <w:pPr>
        <w:tabs>
          <w:tab w:val="left" w:pos="7800"/>
        </w:tabs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7A68A5">
        <w:rPr>
          <w:rFonts w:eastAsiaTheme="minorHAnsi"/>
          <w:sz w:val="28"/>
          <w:szCs w:val="28"/>
          <w:lang w:eastAsia="en-US"/>
        </w:rPr>
        <w:t>за ________</w:t>
      </w:r>
      <w:r w:rsidR="00C71D80">
        <w:rPr>
          <w:rFonts w:eastAsiaTheme="minorHAnsi"/>
          <w:sz w:val="28"/>
          <w:szCs w:val="28"/>
          <w:lang w:eastAsia="en-US"/>
        </w:rPr>
        <w:t>_____ учебно-тренировочный</w:t>
      </w:r>
      <w:r w:rsidRPr="007A68A5">
        <w:rPr>
          <w:rFonts w:eastAsiaTheme="minorHAnsi"/>
          <w:sz w:val="28"/>
          <w:szCs w:val="28"/>
          <w:lang w:eastAsia="en-US"/>
        </w:rPr>
        <w:t xml:space="preserve"> год</w:t>
      </w:r>
    </w:p>
    <w:p w:rsidR="007A68A5" w:rsidRPr="007A68A5" w:rsidRDefault="007A68A5" w:rsidP="007A68A5">
      <w:pPr>
        <w:ind w:firstLine="709"/>
        <w:rPr>
          <w:rFonts w:eastAsiaTheme="minorHAnsi"/>
          <w:sz w:val="28"/>
          <w:szCs w:val="28"/>
          <w:lang w:eastAsia="en-US"/>
        </w:rPr>
      </w:pPr>
      <w:r w:rsidRPr="007A68A5">
        <w:rPr>
          <w:rFonts w:eastAsiaTheme="minorHAnsi"/>
          <w:sz w:val="28"/>
          <w:szCs w:val="28"/>
          <w:lang w:eastAsia="en-US"/>
        </w:rPr>
        <w:t>Вид  спорта  (дисциплина)   __________________________</w:t>
      </w:r>
    </w:p>
    <w:p w:rsidR="007A68A5" w:rsidRPr="007A68A5" w:rsidRDefault="007A68A5" w:rsidP="007A68A5">
      <w:pPr>
        <w:rPr>
          <w:rFonts w:eastAsiaTheme="minorHAnsi"/>
          <w:sz w:val="28"/>
          <w:szCs w:val="28"/>
          <w:lang w:eastAsia="en-US"/>
        </w:rPr>
      </w:pPr>
      <w:r w:rsidRPr="007A68A5">
        <w:rPr>
          <w:rFonts w:eastAsiaTheme="minorHAnsi"/>
          <w:sz w:val="28"/>
          <w:szCs w:val="28"/>
          <w:lang w:eastAsia="en-US"/>
        </w:rPr>
        <w:tab/>
        <w:t xml:space="preserve">Дата проведения                          «_____» </w:t>
      </w:r>
      <w:r w:rsidR="00C71D80">
        <w:rPr>
          <w:rFonts w:eastAsiaTheme="minorHAnsi"/>
          <w:sz w:val="28"/>
          <w:szCs w:val="28"/>
          <w:lang w:eastAsia="en-US"/>
        </w:rPr>
        <w:t>________________ 20__</w:t>
      </w:r>
      <w:r w:rsidRPr="007A68A5">
        <w:rPr>
          <w:rFonts w:eastAsiaTheme="minorHAnsi"/>
          <w:sz w:val="28"/>
          <w:szCs w:val="28"/>
          <w:lang w:eastAsia="en-US"/>
        </w:rPr>
        <w:t>г.</w:t>
      </w:r>
    </w:p>
    <w:p w:rsidR="007A68A5" w:rsidRPr="007A68A5" w:rsidRDefault="007A68A5" w:rsidP="007A68A5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Этап подготовки по ДОПСП</w:t>
      </w:r>
      <w:r w:rsidRPr="007A68A5">
        <w:rPr>
          <w:rFonts w:eastAsiaTheme="minorHAnsi"/>
          <w:sz w:val="28"/>
          <w:szCs w:val="28"/>
          <w:lang w:eastAsia="en-US"/>
        </w:rPr>
        <w:t xml:space="preserve"> _________________</w:t>
      </w:r>
    </w:p>
    <w:p w:rsidR="007A68A5" w:rsidRPr="007A68A5" w:rsidRDefault="007A68A5" w:rsidP="007A68A5">
      <w:pPr>
        <w:rPr>
          <w:rFonts w:eastAsiaTheme="minorHAnsi"/>
          <w:sz w:val="28"/>
          <w:szCs w:val="28"/>
          <w:lang w:eastAsia="en-US"/>
        </w:rPr>
      </w:pPr>
      <w:r w:rsidRPr="007A68A5">
        <w:rPr>
          <w:rFonts w:eastAsiaTheme="minorHAnsi"/>
          <w:sz w:val="28"/>
          <w:szCs w:val="28"/>
          <w:lang w:eastAsia="en-US"/>
        </w:rPr>
        <w:t xml:space="preserve">          Тренер-преподаватель                _____________________________________</w:t>
      </w:r>
    </w:p>
    <w:p w:rsidR="007A68A5" w:rsidRPr="007A68A5" w:rsidRDefault="007A68A5" w:rsidP="007A68A5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1"/>
        <w:tblW w:w="14599" w:type="dxa"/>
        <w:tblInd w:w="137" w:type="dxa"/>
        <w:tblLook w:val="04A0" w:firstRow="1" w:lastRow="0" w:firstColumn="1" w:lastColumn="0" w:noHBand="0" w:noVBand="1"/>
      </w:tblPr>
      <w:tblGrid>
        <w:gridCol w:w="992"/>
        <w:gridCol w:w="1712"/>
        <w:gridCol w:w="1456"/>
        <w:gridCol w:w="801"/>
        <w:gridCol w:w="801"/>
        <w:gridCol w:w="801"/>
        <w:gridCol w:w="801"/>
        <w:gridCol w:w="801"/>
        <w:gridCol w:w="737"/>
        <w:gridCol w:w="878"/>
        <w:gridCol w:w="887"/>
        <w:gridCol w:w="728"/>
        <w:gridCol w:w="728"/>
        <w:gridCol w:w="728"/>
        <w:gridCol w:w="1748"/>
      </w:tblGrid>
      <w:tr w:rsidR="007A68A5" w:rsidRPr="007A68A5" w:rsidTr="00C71D80">
        <w:tc>
          <w:tcPr>
            <w:tcW w:w="992" w:type="dxa"/>
            <w:vMerge w:val="restart"/>
            <w:vAlign w:val="center"/>
          </w:tcPr>
          <w:p w:rsidR="007A68A5" w:rsidRPr="007A68A5" w:rsidRDefault="007A68A5" w:rsidP="007A68A5">
            <w:pPr>
              <w:ind w:left="360"/>
              <w:rPr>
                <w:rFonts w:eastAsiaTheme="minorHAnsi"/>
                <w:lang w:eastAsia="en-US"/>
              </w:rPr>
            </w:pPr>
          </w:p>
          <w:p w:rsidR="007A68A5" w:rsidRPr="007A68A5" w:rsidRDefault="007A68A5" w:rsidP="007A68A5">
            <w:pPr>
              <w:ind w:left="720" w:hanging="549"/>
              <w:contextualSpacing/>
              <w:rPr>
                <w:rFonts w:eastAsiaTheme="minorHAnsi"/>
                <w:lang w:eastAsia="en-US"/>
              </w:rPr>
            </w:pPr>
            <w:r w:rsidRPr="007A68A5">
              <w:rPr>
                <w:rFonts w:eastAsiaTheme="minorHAnsi"/>
                <w:lang w:eastAsia="en-US"/>
              </w:rPr>
              <w:t>№</w:t>
            </w:r>
          </w:p>
          <w:p w:rsidR="007A68A5" w:rsidRPr="007A68A5" w:rsidRDefault="007A68A5" w:rsidP="007A68A5">
            <w:pPr>
              <w:ind w:left="171"/>
              <w:contextualSpacing/>
              <w:rPr>
                <w:rFonts w:eastAsiaTheme="minorHAnsi"/>
                <w:lang w:eastAsia="en-US"/>
              </w:rPr>
            </w:pPr>
            <w:r w:rsidRPr="007A68A5">
              <w:rPr>
                <w:rFonts w:eastAsiaTheme="minorHAnsi"/>
                <w:lang w:eastAsia="en-US"/>
              </w:rPr>
              <w:t>пп</w:t>
            </w:r>
          </w:p>
        </w:tc>
        <w:tc>
          <w:tcPr>
            <w:tcW w:w="1712" w:type="dxa"/>
            <w:vMerge w:val="restart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  <w:r w:rsidRPr="007A68A5">
              <w:rPr>
                <w:rFonts w:eastAsiaTheme="minorHAnsi"/>
                <w:lang w:eastAsia="en-US"/>
              </w:rPr>
              <w:t>ФИ обучающегося</w:t>
            </w:r>
          </w:p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56" w:type="dxa"/>
            <w:vMerge w:val="restart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  <w:r w:rsidRPr="007A68A5">
              <w:rPr>
                <w:rFonts w:eastAsiaTheme="minorHAnsi"/>
                <w:lang w:eastAsia="en-US"/>
              </w:rPr>
              <w:t>Дата рождения</w:t>
            </w:r>
          </w:p>
        </w:tc>
        <w:tc>
          <w:tcPr>
            <w:tcW w:w="5620" w:type="dxa"/>
            <w:gridSpan w:val="7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  <w:r w:rsidRPr="007A68A5">
              <w:rPr>
                <w:rFonts w:eastAsiaTheme="minorHAnsi"/>
                <w:lang w:eastAsia="en-US"/>
              </w:rPr>
              <w:t>Нормативы ОФП</w:t>
            </w:r>
          </w:p>
        </w:tc>
        <w:tc>
          <w:tcPr>
            <w:tcW w:w="3071" w:type="dxa"/>
            <w:gridSpan w:val="4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  <w:r w:rsidRPr="007A68A5">
              <w:rPr>
                <w:rFonts w:eastAsiaTheme="minorHAnsi"/>
                <w:lang w:eastAsia="en-US"/>
              </w:rPr>
              <w:t>Нормативы СФП</w:t>
            </w:r>
          </w:p>
        </w:tc>
        <w:tc>
          <w:tcPr>
            <w:tcW w:w="1748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  <w:r w:rsidRPr="007A68A5">
              <w:rPr>
                <w:rFonts w:eastAsiaTheme="minorHAnsi"/>
                <w:lang w:eastAsia="en-US"/>
              </w:rPr>
              <w:t>Итоги сдачи тестов</w:t>
            </w:r>
          </w:p>
        </w:tc>
      </w:tr>
      <w:tr w:rsidR="007A68A5" w:rsidRPr="007A68A5" w:rsidTr="00C71D80">
        <w:tc>
          <w:tcPr>
            <w:tcW w:w="992" w:type="dxa"/>
            <w:vMerge/>
            <w:vAlign w:val="center"/>
          </w:tcPr>
          <w:p w:rsidR="007A68A5" w:rsidRPr="007A68A5" w:rsidRDefault="007A68A5" w:rsidP="007A68A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712" w:type="dxa"/>
            <w:vMerge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56" w:type="dxa"/>
            <w:vMerge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01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A68A5">
              <w:rPr>
                <w:rFonts w:eastAsiaTheme="minorHAnsi"/>
                <w:sz w:val="20"/>
                <w:szCs w:val="20"/>
                <w:lang w:eastAsia="en-US"/>
              </w:rPr>
              <w:t>Тест 1</w:t>
            </w:r>
          </w:p>
        </w:tc>
        <w:tc>
          <w:tcPr>
            <w:tcW w:w="801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A68A5">
              <w:rPr>
                <w:rFonts w:eastAsiaTheme="minorHAnsi"/>
                <w:sz w:val="20"/>
                <w:szCs w:val="20"/>
                <w:lang w:eastAsia="en-US"/>
              </w:rPr>
              <w:t>Тест2</w:t>
            </w:r>
          </w:p>
        </w:tc>
        <w:tc>
          <w:tcPr>
            <w:tcW w:w="801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A68A5">
              <w:rPr>
                <w:rFonts w:eastAsiaTheme="minorHAnsi"/>
                <w:sz w:val="20"/>
                <w:szCs w:val="20"/>
                <w:lang w:eastAsia="en-US"/>
              </w:rPr>
              <w:t>Тест3</w:t>
            </w:r>
          </w:p>
        </w:tc>
        <w:tc>
          <w:tcPr>
            <w:tcW w:w="801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A68A5">
              <w:rPr>
                <w:rFonts w:eastAsiaTheme="minorHAnsi"/>
                <w:sz w:val="20"/>
                <w:szCs w:val="20"/>
                <w:lang w:eastAsia="en-US"/>
              </w:rPr>
              <w:t>Тест4</w:t>
            </w:r>
          </w:p>
        </w:tc>
        <w:tc>
          <w:tcPr>
            <w:tcW w:w="801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A68A5">
              <w:rPr>
                <w:rFonts w:eastAsiaTheme="minorHAnsi"/>
                <w:sz w:val="20"/>
                <w:szCs w:val="20"/>
                <w:lang w:eastAsia="en-US"/>
              </w:rPr>
              <w:t>Тест5</w:t>
            </w:r>
          </w:p>
        </w:tc>
        <w:tc>
          <w:tcPr>
            <w:tcW w:w="737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A68A5">
              <w:rPr>
                <w:rFonts w:eastAsiaTheme="minorHAnsi"/>
                <w:sz w:val="20"/>
                <w:szCs w:val="20"/>
                <w:lang w:eastAsia="en-US"/>
              </w:rPr>
              <w:t>Тест6</w:t>
            </w:r>
          </w:p>
        </w:tc>
        <w:tc>
          <w:tcPr>
            <w:tcW w:w="878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A68A5">
              <w:rPr>
                <w:rFonts w:eastAsiaTheme="minorHAnsi"/>
                <w:sz w:val="20"/>
                <w:szCs w:val="20"/>
                <w:lang w:eastAsia="en-US"/>
              </w:rPr>
              <w:t>Тест 7</w:t>
            </w:r>
          </w:p>
        </w:tc>
        <w:tc>
          <w:tcPr>
            <w:tcW w:w="887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A68A5">
              <w:rPr>
                <w:rFonts w:eastAsiaTheme="minorHAnsi"/>
                <w:sz w:val="20"/>
                <w:szCs w:val="20"/>
                <w:lang w:eastAsia="en-US"/>
              </w:rPr>
              <w:t>Тест 1</w:t>
            </w:r>
          </w:p>
        </w:tc>
        <w:tc>
          <w:tcPr>
            <w:tcW w:w="728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A68A5">
              <w:rPr>
                <w:rFonts w:eastAsiaTheme="minorHAnsi"/>
                <w:sz w:val="20"/>
                <w:szCs w:val="20"/>
                <w:lang w:eastAsia="en-US"/>
              </w:rPr>
              <w:t>Тест2</w:t>
            </w:r>
          </w:p>
        </w:tc>
        <w:tc>
          <w:tcPr>
            <w:tcW w:w="728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A68A5">
              <w:rPr>
                <w:rFonts w:eastAsiaTheme="minorHAnsi"/>
                <w:sz w:val="20"/>
                <w:szCs w:val="20"/>
                <w:lang w:eastAsia="en-US"/>
              </w:rPr>
              <w:t>Тест3</w:t>
            </w:r>
          </w:p>
        </w:tc>
        <w:tc>
          <w:tcPr>
            <w:tcW w:w="728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A68A5">
              <w:rPr>
                <w:rFonts w:eastAsiaTheme="minorHAnsi"/>
                <w:sz w:val="20"/>
                <w:szCs w:val="20"/>
                <w:lang w:eastAsia="en-US"/>
              </w:rPr>
              <w:t>Тест4</w:t>
            </w:r>
          </w:p>
        </w:tc>
        <w:tc>
          <w:tcPr>
            <w:tcW w:w="1748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7A68A5" w:rsidRPr="007A68A5" w:rsidTr="00C71D80">
        <w:tc>
          <w:tcPr>
            <w:tcW w:w="992" w:type="dxa"/>
            <w:vAlign w:val="center"/>
          </w:tcPr>
          <w:p w:rsidR="007A68A5" w:rsidRPr="007A68A5" w:rsidRDefault="007A68A5" w:rsidP="007A68A5">
            <w:pPr>
              <w:numPr>
                <w:ilvl w:val="0"/>
                <w:numId w:val="5"/>
              </w:numPr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1712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56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01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01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01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01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01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37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78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87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28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28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28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48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7A68A5" w:rsidRPr="007A68A5" w:rsidTr="00C71D80">
        <w:tc>
          <w:tcPr>
            <w:tcW w:w="992" w:type="dxa"/>
            <w:vAlign w:val="center"/>
          </w:tcPr>
          <w:p w:rsidR="007A68A5" w:rsidRPr="007A68A5" w:rsidRDefault="007A68A5" w:rsidP="007A68A5">
            <w:pPr>
              <w:numPr>
                <w:ilvl w:val="0"/>
                <w:numId w:val="5"/>
              </w:numPr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1712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56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01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01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01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01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01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37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78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87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28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28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28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48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7A68A5" w:rsidRPr="007A68A5" w:rsidTr="00C71D80">
        <w:tc>
          <w:tcPr>
            <w:tcW w:w="992" w:type="dxa"/>
            <w:vAlign w:val="center"/>
          </w:tcPr>
          <w:p w:rsidR="007A68A5" w:rsidRPr="007A68A5" w:rsidRDefault="007A68A5" w:rsidP="007A68A5">
            <w:pPr>
              <w:numPr>
                <w:ilvl w:val="0"/>
                <w:numId w:val="5"/>
              </w:numPr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1712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56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01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01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01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01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01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37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78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87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28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28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28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48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7A68A5" w:rsidRPr="007A68A5" w:rsidTr="00C71D80">
        <w:tc>
          <w:tcPr>
            <w:tcW w:w="992" w:type="dxa"/>
            <w:vAlign w:val="center"/>
          </w:tcPr>
          <w:p w:rsidR="007A68A5" w:rsidRPr="007A68A5" w:rsidRDefault="007A68A5" w:rsidP="007A68A5">
            <w:pPr>
              <w:numPr>
                <w:ilvl w:val="0"/>
                <w:numId w:val="5"/>
              </w:numPr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1712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56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01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01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01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01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01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37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78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87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28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28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28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48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7A68A5" w:rsidRPr="007A68A5" w:rsidTr="00C71D80">
        <w:tc>
          <w:tcPr>
            <w:tcW w:w="992" w:type="dxa"/>
            <w:vAlign w:val="center"/>
          </w:tcPr>
          <w:p w:rsidR="007A68A5" w:rsidRPr="007A68A5" w:rsidRDefault="007A68A5" w:rsidP="007A68A5">
            <w:pPr>
              <w:numPr>
                <w:ilvl w:val="0"/>
                <w:numId w:val="5"/>
              </w:numPr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1712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56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01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01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01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01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01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37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78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87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28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28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28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48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7A68A5" w:rsidRPr="007A68A5" w:rsidTr="00C71D80">
        <w:tc>
          <w:tcPr>
            <w:tcW w:w="992" w:type="dxa"/>
            <w:vAlign w:val="center"/>
          </w:tcPr>
          <w:p w:rsidR="007A68A5" w:rsidRPr="007A68A5" w:rsidRDefault="007A68A5" w:rsidP="007A68A5">
            <w:pPr>
              <w:numPr>
                <w:ilvl w:val="0"/>
                <w:numId w:val="5"/>
              </w:numPr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1712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56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01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01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01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01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01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37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78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87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28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28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28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48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7A68A5" w:rsidRPr="007A68A5" w:rsidTr="00C71D80">
        <w:tc>
          <w:tcPr>
            <w:tcW w:w="992" w:type="dxa"/>
            <w:vAlign w:val="center"/>
          </w:tcPr>
          <w:p w:rsidR="007A68A5" w:rsidRPr="007A68A5" w:rsidRDefault="007A68A5" w:rsidP="007A68A5">
            <w:pPr>
              <w:numPr>
                <w:ilvl w:val="0"/>
                <w:numId w:val="5"/>
              </w:numPr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1712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56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01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01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01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01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01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37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78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87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28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28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28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48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7A68A5" w:rsidRPr="007A68A5" w:rsidTr="00C71D80">
        <w:tc>
          <w:tcPr>
            <w:tcW w:w="992" w:type="dxa"/>
            <w:vAlign w:val="center"/>
          </w:tcPr>
          <w:p w:rsidR="007A68A5" w:rsidRPr="007A68A5" w:rsidRDefault="007A68A5" w:rsidP="007A68A5">
            <w:pPr>
              <w:numPr>
                <w:ilvl w:val="0"/>
                <w:numId w:val="5"/>
              </w:numPr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1712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56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01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01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01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01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01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37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78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87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28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28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28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48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7A68A5" w:rsidRPr="007A68A5" w:rsidTr="00C71D80">
        <w:tc>
          <w:tcPr>
            <w:tcW w:w="992" w:type="dxa"/>
            <w:vAlign w:val="center"/>
          </w:tcPr>
          <w:p w:rsidR="007A68A5" w:rsidRPr="007A68A5" w:rsidRDefault="007A68A5" w:rsidP="007A68A5">
            <w:pPr>
              <w:numPr>
                <w:ilvl w:val="0"/>
                <w:numId w:val="5"/>
              </w:numPr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1712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56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01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01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01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01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01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37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78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87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28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28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28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48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7A68A5" w:rsidRPr="007A68A5" w:rsidTr="00C71D80">
        <w:tc>
          <w:tcPr>
            <w:tcW w:w="992" w:type="dxa"/>
            <w:vAlign w:val="center"/>
          </w:tcPr>
          <w:p w:rsidR="007A68A5" w:rsidRPr="007A68A5" w:rsidRDefault="007A68A5" w:rsidP="007A68A5">
            <w:pPr>
              <w:numPr>
                <w:ilvl w:val="0"/>
                <w:numId w:val="5"/>
              </w:numPr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1712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56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01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01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01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01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01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37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78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87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28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28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28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48" w:type="dxa"/>
          </w:tcPr>
          <w:p w:rsidR="007A68A5" w:rsidRPr="007A68A5" w:rsidRDefault="007A68A5" w:rsidP="007A68A5">
            <w:pPr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7A68A5" w:rsidRPr="007A68A5" w:rsidRDefault="007A68A5" w:rsidP="007A68A5">
      <w:pPr>
        <w:spacing w:after="160" w:line="259" w:lineRule="auto"/>
        <w:jc w:val="center"/>
        <w:rPr>
          <w:rFonts w:eastAsiaTheme="minorHAnsi"/>
          <w:lang w:eastAsia="en-US"/>
        </w:rPr>
      </w:pPr>
    </w:p>
    <w:p w:rsidR="007A68A5" w:rsidRPr="007A68A5" w:rsidRDefault="007A68A5" w:rsidP="007A68A5">
      <w:pPr>
        <w:spacing w:after="160" w:line="259" w:lineRule="auto"/>
        <w:jc w:val="center"/>
        <w:rPr>
          <w:rFonts w:eastAsiaTheme="minorHAnsi"/>
          <w:lang w:eastAsia="en-US"/>
        </w:rPr>
      </w:pPr>
    </w:p>
    <w:p w:rsidR="007A68A5" w:rsidRPr="007A68A5" w:rsidRDefault="007A68A5" w:rsidP="007A68A5">
      <w:pPr>
        <w:spacing w:after="160" w:line="259" w:lineRule="auto"/>
        <w:rPr>
          <w:rFonts w:eastAsiaTheme="minorHAnsi"/>
          <w:lang w:eastAsia="en-US"/>
        </w:rPr>
      </w:pPr>
      <w:r w:rsidRPr="007A68A5">
        <w:rPr>
          <w:rFonts w:eastAsiaTheme="minorHAnsi"/>
          <w:lang w:eastAsia="en-US"/>
        </w:rPr>
        <w:t>Тренер-преподаватель _____________________________</w:t>
      </w:r>
    </w:p>
    <w:p w:rsidR="007A68A5" w:rsidRPr="007A68A5" w:rsidRDefault="007A68A5" w:rsidP="007A68A5">
      <w:pPr>
        <w:spacing w:after="160" w:line="259" w:lineRule="auto"/>
        <w:rPr>
          <w:rFonts w:eastAsiaTheme="minorHAnsi"/>
          <w:lang w:eastAsia="en-US"/>
        </w:rPr>
      </w:pPr>
    </w:p>
    <w:p w:rsidR="007A68A5" w:rsidRPr="007A68A5" w:rsidRDefault="007A68A5" w:rsidP="007A68A5">
      <w:pPr>
        <w:spacing w:after="160" w:line="259" w:lineRule="auto"/>
        <w:rPr>
          <w:rFonts w:eastAsiaTheme="minorHAnsi"/>
          <w:lang w:eastAsia="en-US"/>
        </w:rPr>
      </w:pPr>
      <w:r w:rsidRPr="007A68A5">
        <w:rPr>
          <w:rFonts w:eastAsiaTheme="minorHAnsi"/>
          <w:lang w:eastAsia="en-US"/>
        </w:rPr>
        <w:t>Председатель аттестационной комиссии  ______________________  _____________________</w:t>
      </w:r>
    </w:p>
    <w:p w:rsidR="007A68A5" w:rsidRPr="007A68A5" w:rsidRDefault="007A68A5" w:rsidP="007A68A5">
      <w:pPr>
        <w:spacing w:after="160" w:line="259" w:lineRule="auto"/>
        <w:rPr>
          <w:rFonts w:eastAsiaTheme="minorHAnsi"/>
          <w:lang w:eastAsia="en-US"/>
        </w:rPr>
      </w:pPr>
      <w:r w:rsidRPr="007A68A5">
        <w:rPr>
          <w:rFonts w:eastAsiaTheme="minorHAnsi"/>
          <w:lang w:eastAsia="en-US"/>
        </w:rPr>
        <w:t xml:space="preserve">Секретарь </w:t>
      </w:r>
      <w:r w:rsidRPr="007A68A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7A68A5">
        <w:rPr>
          <w:rFonts w:eastAsiaTheme="minorHAnsi"/>
          <w:lang w:eastAsia="en-US"/>
        </w:rPr>
        <w:t>аттестационной комиссии  ______________________     ______________________</w:t>
      </w:r>
    </w:p>
    <w:p w:rsidR="007A68A5" w:rsidRPr="007A68A5" w:rsidRDefault="007A68A5" w:rsidP="007A68A5">
      <w:pPr>
        <w:spacing w:after="160" w:line="259" w:lineRule="auto"/>
        <w:rPr>
          <w:rFonts w:eastAsiaTheme="minorHAnsi"/>
          <w:lang w:eastAsia="en-US"/>
        </w:rPr>
      </w:pPr>
      <w:r w:rsidRPr="007A68A5">
        <w:rPr>
          <w:rFonts w:eastAsiaTheme="minorHAnsi"/>
          <w:lang w:eastAsia="en-US"/>
        </w:rPr>
        <w:t>Члены аттестационной комиссии:</w:t>
      </w:r>
    </w:p>
    <w:p w:rsidR="007A68A5" w:rsidRPr="007A68A5" w:rsidRDefault="007A68A5" w:rsidP="007A68A5">
      <w:pPr>
        <w:spacing w:after="160" w:line="259" w:lineRule="auto"/>
        <w:rPr>
          <w:rFonts w:eastAsiaTheme="minorHAnsi"/>
          <w:lang w:eastAsia="en-US"/>
        </w:rPr>
      </w:pPr>
      <w:r w:rsidRPr="007A68A5">
        <w:rPr>
          <w:rFonts w:eastAsiaTheme="minorHAnsi"/>
          <w:lang w:eastAsia="en-US"/>
        </w:rPr>
        <w:t xml:space="preserve">  ______________________  ____________________________</w:t>
      </w:r>
    </w:p>
    <w:p w:rsidR="007A68A5" w:rsidRPr="007A68A5" w:rsidRDefault="007A68A5" w:rsidP="007A68A5">
      <w:pPr>
        <w:spacing w:after="160" w:line="259" w:lineRule="auto"/>
        <w:rPr>
          <w:rFonts w:eastAsiaTheme="minorHAnsi"/>
          <w:lang w:eastAsia="en-US"/>
        </w:rPr>
      </w:pPr>
      <w:r w:rsidRPr="007A68A5">
        <w:rPr>
          <w:rFonts w:eastAsiaTheme="minorHAnsi"/>
          <w:lang w:eastAsia="en-US"/>
        </w:rPr>
        <w:t>_______________________ _____________________________</w:t>
      </w:r>
    </w:p>
    <w:p w:rsidR="007A68A5" w:rsidRPr="007A68A5" w:rsidRDefault="007A68A5" w:rsidP="007A68A5">
      <w:pPr>
        <w:spacing w:after="160" w:line="259" w:lineRule="auto"/>
        <w:rPr>
          <w:rFonts w:eastAsiaTheme="minorHAnsi"/>
          <w:lang w:eastAsia="en-US"/>
        </w:rPr>
      </w:pPr>
    </w:p>
    <w:p w:rsidR="007A68A5" w:rsidRDefault="007A68A5" w:rsidP="007A68A5"/>
    <w:p w:rsidR="007A68A5" w:rsidRDefault="007A68A5" w:rsidP="007A68A5"/>
    <w:p w:rsidR="007A68A5" w:rsidRDefault="007A68A5" w:rsidP="007A68A5"/>
    <w:p w:rsidR="007A68A5" w:rsidRDefault="007A68A5" w:rsidP="007A68A5"/>
    <w:p w:rsidR="007A68A5" w:rsidRDefault="007A68A5" w:rsidP="007A68A5"/>
    <w:p w:rsidR="007A68A5" w:rsidRDefault="007A68A5" w:rsidP="007A68A5"/>
    <w:p w:rsidR="007A68A5" w:rsidRDefault="007A68A5" w:rsidP="007A68A5"/>
    <w:p w:rsidR="007A68A5" w:rsidRDefault="007A68A5" w:rsidP="007A68A5"/>
    <w:p w:rsidR="007A68A5" w:rsidRDefault="007A68A5" w:rsidP="007A68A5"/>
    <w:p w:rsidR="007A68A5" w:rsidRDefault="007A68A5" w:rsidP="007A68A5"/>
    <w:p w:rsidR="007A68A5" w:rsidRDefault="007A68A5" w:rsidP="007A68A5">
      <w:pPr>
        <w:jc w:val="center"/>
        <w:rPr>
          <w:b/>
          <w:i/>
        </w:rPr>
      </w:pPr>
      <w:bookmarkStart w:id="0" w:name="_GoBack"/>
      <w:bookmarkEnd w:id="0"/>
      <w:r>
        <w:rPr>
          <w:b/>
          <w:i/>
        </w:rPr>
        <w:lastRenderedPageBreak/>
        <w:t xml:space="preserve">Муниципальное бюджетное учреждение дополнительного образования города Новосибирска </w:t>
      </w:r>
    </w:p>
    <w:p w:rsidR="007A68A5" w:rsidRPr="00CC3D58" w:rsidRDefault="007A68A5" w:rsidP="007A68A5">
      <w:pPr>
        <w:jc w:val="center"/>
        <w:rPr>
          <w:b/>
          <w:i/>
        </w:rPr>
      </w:pPr>
      <w:r w:rsidRPr="00CC3D58">
        <w:rPr>
          <w:b/>
          <w:i/>
        </w:rPr>
        <w:t>«Спортивная школа технического, экстремального, интеллектуального спорта»</w:t>
      </w:r>
    </w:p>
    <w:p w:rsidR="007A68A5" w:rsidRPr="00892565" w:rsidRDefault="007A68A5" w:rsidP="007A68A5">
      <w:pPr>
        <w:ind w:firstLine="708"/>
      </w:pPr>
    </w:p>
    <w:p w:rsidR="007A68A5" w:rsidRDefault="007A68A5" w:rsidP="007A68A5">
      <w:pPr>
        <w:ind w:firstLine="708"/>
        <w:jc w:val="center"/>
      </w:pPr>
      <w:r>
        <w:t>ПРОТОКОЛ</w:t>
      </w:r>
    </w:p>
    <w:p w:rsidR="007A68A5" w:rsidRDefault="007A68A5" w:rsidP="007A68A5">
      <w:pPr>
        <w:ind w:firstLine="708"/>
        <w:jc w:val="center"/>
      </w:pPr>
      <w:r>
        <w:t xml:space="preserve">промежуточной (итоговой) аттестации обучающихся </w:t>
      </w:r>
    </w:p>
    <w:p w:rsidR="007A68A5" w:rsidRDefault="007A68A5" w:rsidP="007A68A5">
      <w:pPr>
        <w:ind w:firstLine="708"/>
        <w:jc w:val="center"/>
      </w:pPr>
      <w:r>
        <w:t>за _____________________ учебно-тренировочный год</w:t>
      </w:r>
    </w:p>
    <w:p w:rsidR="007A68A5" w:rsidRDefault="007A68A5" w:rsidP="007A68A5">
      <w:pPr>
        <w:ind w:firstLine="708"/>
        <w:jc w:val="center"/>
      </w:pPr>
    </w:p>
    <w:tbl>
      <w:tblPr>
        <w:tblStyle w:val="a3"/>
        <w:tblW w:w="8221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5"/>
        <w:gridCol w:w="5376"/>
      </w:tblGrid>
      <w:tr w:rsidR="007A68A5" w:rsidTr="007A68A5">
        <w:tc>
          <w:tcPr>
            <w:tcW w:w="3260" w:type="dxa"/>
          </w:tcPr>
          <w:p w:rsidR="007A68A5" w:rsidRDefault="007A68A5" w:rsidP="007659DA">
            <w:pPr>
              <w:jc w:val="both"/>
            </w:pPr>
            <w:r>
              <w:t xml:space="preserve">Вид спорта (дисциплина)             </w:t>
            </w:r>
          </w:p>
        </w:tc>
        <w:tc>
          <w:tcPr>
            <w:tcW w:w="4961" w:type="dxa"/>
            <w:vAlign w:val="bottom"/>
          </w:tcPr>
          <w:p w:rsidR="007A68A5" w:rsidRDefault="007A68A5" w:rsidP="007659DA">
            <w:r>
              <w:t>__________________________________________</w:t>
            </w:r>
          </w:p>
        </w:tc>
      </w:tr>
      <w:tr w:rsidR="007A68A5" w:rsidTr="007A68A5">
        <w:tc>
          <w:tcPr>
            <w:tcW w:w="3260" w:type="dxa"/>
          </w:tcPr>
          <w:p w:rsidR="007A68A5" w:rsidRDefault="007A68A5" w:rsidP="007659DA">
            <w:pPr>
              <w:jc w:val="both"/>
            </w:pPr>
            <w:r>
              <w:t>Дата проведения</w:t>
            </w:r>
          </w:p>
        </w:tc>
        <w:tc>
          <w:tcPr>
            <w:tcW w:w="4961" w:type="dxa"/>
            <w:vAlign w:val="bottom"/>
          </w:tcPr>
          <w:p w:rsidR="007A68A5" w:rsidRDefault="007A68A5" w:rsidP="007659DA">
            <w:r>
              <w:t>«____» _________ 20__г.</w:t>
            </w:r>
          </w:p>
        </w:tc>
      </w:tr>
      <w:tr w:rsidR="007A68A5" w:rsidTr="007A68A5">
        <w:tc>
          <w:tcPr>
            <w:tcW w:w="3260" w:type="dxa"/>
          </w:tcPr>
          <w:p w:rsidR="007A68A5" w:rsidRDefault="007A68A5" w:rsidP="007659DA">
            <w:pPr>
              <w:jc w:val="both"/>
            </w:pPr>
            <w:r>
              <w:t>Этап подготовки</w:t>
            </w:r>
          </w:p>
        </w:tc>
        <w:tc>
          <w:tcPr>
            <w:tcW w:w="4961" w:type="dxa"/>
            <w:vAlign w:val="bottom"/>
          </w:tcPr>
          <w:p w:rsidR="007A68A5" w:rsidRDefault="007A68A5" w:rsidP="007659DA">
            <w:r>
              <w:t>___________________________________________</w:t>
            </w:r>
          </w:p>
        </w:tc>
      </w:tr>
      <w:tr w:rsidR="007A68A5" w:rsidTr="007A68A5">
        <w:tc>
          <w:tcPr>
            <w:tcW w:w="3260" w:type="dxa"/>
          </w:tcPr>
          <w:p w:rsidR="007A68A5" w:rsidRDefault="007A68A5" w:rsidP="007659DA">
            <w:pPr>
              <w:jc w:val="both"/>
            </w:pPr>
            <w:r>
              <w:t xml:space="preserve">Тренер-преподаватель                    </w:t>
            </w:r>
          </w:p>
        </w:tc>
        <w:tc>
          <w:tcPr>
            <w:tcW w:w="4961" w:type="dxa"/>
            <w:vAlign w:val="bottom"/>
          </w:tcPr>
          <w:p w:rsidR="007A68A5" w:rsidRDefault="007A68A5" w:rsidP="007659DA">
            <w:r>
              <w:t>___________________________________________</w:t>
            </w:r>
          </w:p>
        </w:tc>
      </w:tr>
    </w:tbl>
    <w:p w:rsidR="007A68A5" w:rsidRPr="00892565" w:rsidRDefault="007A68A5" w:rsidP="007A68A5">
      <w:pPr>
        <w:ind w:firstLine="708"/>
        <w:jc w:val="both"/>
      </w:pPr>
    </w:p>
    <w:tbl>
      <w:tblPr>
        <w:tblStyle w:val="a3"/>
        <w:tblW w:w="13426" w:type="dxa"/>
        <w:tblInd w:w="534" w:type="dxa"/>
        <w:tblLook w:val="04A0" w:firstRow="1" w:lastRow="0" w:firstColumn="1" w:lastColumn="0" w:noHBand="0" w:noVBand="1"/>
      </w:tblPr>
      <w:tblGrid>
        <w:gridCol w:w="708"/>
        <w:gridCol w:w="2694"/>
        <w:gridCol w:w="1574"/>
        <w:gridCol w:w="2112"/>
        <w:gridCol w:w="2112"/>
        <w:gridCol w:w="2113"/>
        <w:gridCol w:w="2113"/>
      </w:tblGrid>
      <w:tr w:rsidR="007A68A5" w:rsidRPr="00727314" w:rsidTr="007659DA">
        <w:tc>
          <w:tcPr>
            <w:tcW w:w="708" w:type="dxa"/>
          </w:tcPr>
          <w:p w:rsidR="007A68A5" w:rsidRPr="00727314" w:rsidRDefault="007A68A5" w:rsidP="007659DA">
            <w:pPr>
              <w:jc w:val="center"/>
            </w:pPr>
            <w:r w:rsidRPr="00727314">
              <w:t>№</w:t>
            </w:r>
            <w:r>
              <w:t xml:space="preserve"> пп</w:t>
            </w:r>
          </w:p>
        </w:tc>
        <w:tc>
          <w:tcPr>
            <w:tcW w:w="2694" w:type="dxa"/>
          </w:tcPr>
          <w:p w:rsidR="007A68A5" w:rsidRPr="00727314" w:rsidRDefault="007A68A5" w:rsidP="007659DA">
            <w:pPr>
              <w:jc w:val="center"/>
            </w:pPr>
            <w:r>
              <w:t>Фамилия, имя обучающегося</w:t>
            </w:r>
          </w:p>
        </w:tc>
        <w:tc>
          <w:tcPr>
            <w:tcW w:w="1574" w:type="dxa"/>
          </w:tcPr>
          <w:p w:rsidR="007A68A5" w:rsidRPr="00727314" w:rsidRDefault="007A68A5" w:rsidP="007659DA">
            <w:pPr>
              <w:jc w:val="center"/>
            </w:pPr>
            <w:r>
              <w:t>Дата рождения</w:t>
            </w:r>
          </w:p>
        </w:tc>
        <w:tc>
          <w:tcPr>
            <w:tcW w:w="2112" w:type="dxa"/>
          </w:tcPr>
          <w:p w:rsidR="007A68A5" w:rsidRPr="00727314" w:rsidRDefault="007A68A5" w:rsidP="007659DA">
            <w:pPr>
              <w:jc w:val="center"/>
            </w:pPr>
            <w:r>
              <w:t>Сдача контрольно-переводных нормативов     Зачет/незачет</w:t>
            </w:r>
          </w:p>
        </w:tc>
        <w:tc>
          <w:tcPr>
            <w:tcW w:w="2112" w:type="dxa"/>
          </w:tcPr>
          <w:p w:rsidR="007A68A5" w:rsidRPr="00727314" w:rsidRDefault="007A68A5" w:rsidP="007659DA">
            <w:pPr>
              <w:jc w:val="center"/>
            </w:pPr>
            <w:r>
              <w:t>Уровень спортивной квалификации</w:t>
            </w:r>
          </w:p>
        </w:tc>
        <w:tc>
          <w:tcPr>
            <w:tcW w:w="2113" w:type="dxa"/>
          </w:tcPr>
          <w:p w:rsidR="007A68A5" w:rsidRPr="00727314" w:rsidRDefault="007A68A5" w:rsidP="007659DA">
            <w:pPr>
              <w:jc w:val="center"/>
            </w:pPr>
            <w:r>
              <w:t>Участие в спортивных соревнованиях</w:t>
            </w:r>
          </w:p>
        </w:tc>
        <w:tc>
          <w:tcPr>
            <w:tcW w:w="2113" w:type="dxa"/>
          </w:tcPr>
          <w:p w:rsidR="007A68A5" w:rsidRPr="00727314" w:rsidRDefault="007A68A5" w:rsidP="007659DA">
            <w:pPr>
              <w:jc w:val="center"/>
            </w:pPr>
            <w:r>
              <w:t>Результат аттестации</w:t>
            </w:r>
          </w:p>
        </w:tc>
      </w:tr>
      <w:tr w:rsidR="007A68A5" w:rsidRPr="00727314" w:rsidTr="007659DA">
        <w:tc>
          <w:tcPr>
            <w:tcW w:w="708" w:type="dxa"/>
          </w:tcPr>
          <w:p w:rsidR="007A68A5" w:rsidRPr="00727314" w:rsidRDefault="007A68A5" w:rsidP="007659DA">
            <w:r>
              <w:t>1.</w:t>
            </w:r>
          </w:p>
        </w:tc>
        <w:tc>
          <w:tcPr>
            <w:tcW w:w="2694" w:type="dxa"/>
          </w:tcPr>
          <w:p w:rsidR="007A68A5" w:rsidRPr="00727314" w:rsidRDefault="007A68A5" w:rsidP="007659DA"/>
        </w:tc>
        <w:tc>
          <w:tcPr>
            <w:tcW w:w="1574" w:type="dxa"/>
          </w:tcPr>
          <w:p w:rsidR="007A68A5" w:rsidRPr="00727314" w:rsidRDefault="007A68A5" w:rsidP="007659DA"/>
        </w:tc>
        <w:tc>
          <w:tcPr>
            <w:tcW w:w="2112" w:type="dxa"/>
          </w:tcPr>
          <w:p w:rsidR="007A68A5" w:rsidRPr="00727314" w:rsidRDefault="007A68A5" w:rsidP="007659DA"/>
        </w:tc>
        <w:tc>
          <w:tcPr>
            <w:tcW w:w="2112" w:type="dxa"/>
          </w:tcPr>
          <w:p w:rsidR="007A68A5" w:rsidRPr="00727314" w:rsidRDefault="007A68A5" w:rsidP="007659DA"/>
        </w:tc>
        <w:tc>
          <w:tcPr>
            <w:tcW w:w="2113" w:type="dxa"/>
          </w:tcPr>
          <w:p w:rsidR="007A68A5" w:rsidRPr="00727314" w:rsidRDefault="007A68A5" w:rsidP="007659DA"/>
        </w:tc>
        <w:tc>
          <w:tcPr>
            <w:tcW w:w="2113" w:type="dxa"/>
          </w:tcPr>
          <w:p w:rsidR="007A68A5" w:rsidRPr="00727314" w:rsidRDefault="007A68A5" w:rsidP="007659DA"/>
        </w:tc>
      </w:tr>
      <w:tr w:rsidR="007A68A5" w:rsidRPr="00727314" w:rsidTr="007659DA">
        <w:tc>
          <w:tcPr>
            <w:tcW w:w="708" w:type="dxa"/>
          </w:tcPr>
          <w:p w:rsidR="007A68A5" w:rsidRPr="00727314" w:rsidRDefault="007A68A5" w:rsidP="007659DA">
            <w:r>
              <w:t>2.</w:t>
            </w:r>
          </w:p>
        </w:tc>
        <w:tc>
          <w:tcPr>
            <w:tcW w:w="2694" w:type="dxa"/>
          </w:tcPr>
          <w:p w:rsidR="007A68A5" w:rsidRPr="00727314" w:rsidRDefault="007A68A5" w:rsidP="007659DA"/>
        </w:tc>
        <w:tc>
          <w:tcPr>
            <w:tcW w:w="1574" w:type="dxa"/>
          </w:tcPr>
          <w:p w:rsidR="007A68A5" w:rsidRPr="00727314" w:rsidRDefault="007A68A5" w:rsidP="007659DA"/>
        </w:tc>
        <w:tc>
          <w:tcPr>
            <w:tcW w:w="2112" w:type="dxa"/>
          </w:tcPr>
          <w:p w:rsidR="007A68A5" w:rsidRPr="00727314" w:rsidRDefault="007A68A5" w:rsidP="007659DA"/>
        </w:tc>
        <w:tc>
          <w:tcPr>
            <w:tcW w:w="2112" w:type="dxa"/>
          </w:tcPr>
          <w:p w:rsidR="007A68A5" w:rsidRPr="00727314" w:rsidRDefault="007A68A5" w:rsidP="007659DA"/>
        </w:tc>
        <w:tc>
          <w:tcPr>
            <w:tcW w:w="2113" w:type="dxa"/>
          </w:tcPr>
          <w:p w:rsidR="007A68A5" w:rsidRPr="00727314" w:rsidRDefault="007A68A5" w:rsidP="007659DA"/>
        </w:tc>
        <w:tc>
          <w:tcPr>
            <w:tcW w:w="2113" w:type="dxa"/>
          </w:tcPr>
          <w:p w:rsidR="007A68A5" w:rsidRPr="00727314" w:rsidRDefault="007A68A5" w:rsidP="007659DA"/>
        </w:tc>
      </w:tr>
      <w:tr w:rsidR="007A68A5" w:rsidRPr="00727314" w:rsidTr="007659DA">
        <w:tc>
          <w:tcPr>
            <w:tcW w:w="708" w:type="dxa"/>
          </w:tcPr>
          <w:p w:rsidR="007A68A5" w:rsidRPr="00727314" w:rsidRDefault="007A68A5" w:rsidP="007659DA">
            <w:r>
              <w:t>3.</w:t>
            </w:r>
          </w:p>
        </w:tc>
        <w:tc>
          <w:tcPr>
            <w:tcW w:w="2694" w:type="dxa"/>
          </w:tcPr>
          <w:p w:rsidR="007A68A5" w:rsidRPr="00727314" w:rsidRDefault="007A68A5" w:rsidP="007659DA"/>
        </w:tc>
        <w:tc>
          <w:tcPr>
            <w:tcW w:w="1574" w:type="dxa"/>
          </w:tcPr>
          <w:p w:rsidR="007A68A5" w:rsidRPr="00727314" w:rsidRDefault="007A68A5" w:rsidP="007659DA"/>
        </w:tc>
        <w:tc>
          <w:tcPr>
            <w:tcW w:w="2112" w:type="dxa"/>
          </w:tcPr>
          <w:p w:rsidR="007A68A5" w:rsidRPr="00727314" w:rsidRDefault="007A68A5" w:rsidP="007659DA"/>
        </w:tc>
        <w:tc>
          <w:tcPr>
            <w:tcW w:w="2112" w:type="dxa"/>
          </w:tcPr>
          <w:p w:rsidR="007A68A5" w:rsidRPr="00727314" w:rsidRDefault="007A68A5" w:rsidP="007659DA"/>
        </w:tc>
        <w:tc>
          <w:tcPr>
            <w:tcW w:w="2113" w:type="dxa"/>
          </w:tcPr>
          <w:p w:rsidR="007A68A5" w:rsidRPr="00727314" w:rsidRDefault="007A68A5" w:rsidP="007659DA"/>
        </w:tc>
        <w:tc>
          <w:tcPr>
            <w:tcW w:w="2113" w:type="dxa"/>
          </w:tcPr>
          <w:p w:rsidR="007A68A5" w:rsidRPr="00727314" w:rsidRDefault="007A68A5" w:rsidP="007659DA"/>
        </w:tc>
      </w:tr>
      <w:tr w:rsidR="007A68A5" w:rsidRPr="00727314" w:rsidTr="007659DA">
        <w:tc>
          <w:tcPr>
            <w:tcW w:w="708" w:type="dxa"/>
          </w:tcPr>
          <w:p w:rsidR="007A68A5" w:rsidRPr="00727314" w:rsidRDefault="007A68A5" w:rsidP="007659DA">
            <w:r>
              <w:t>4.</w:t>
            </w:r>
          </w:p>
        </w:tc>
        <w:tc>
          <w:tcPr>
            <w:tcW w:w="2694" w:type="dxa"/>
          </w:tcPr>
          <w:p w:rsidR="007A68A5" w:rsidRPr="00727314" w:rsidRDefault="007A68A5" w:rsidP="007659DA"/>
        </w:tc>
        <w:tc>
          <w:tcPr>
            <w:tcW w:w="1574" w:type="dxa"/>
          </w:tcPr>
          <w:p w:rsidR="007A68A5" w:rsidRPr="00727314" w:rsidRDefault="007A68A5" w:rsidP="007659DA"/>
        </w:tc>
        <w:tc>
          <w:tcPr>
            <w:tcW w:w="2112" w:type="dxa"/>
          </w:tcPr>
          <w:p w:rsidR="007A68A5" w:rsidRPr="00727314" w:rsidRDefault="007A68A5" w:rsidP="007659DA"/>
        </w:tc>
        <w:tc>
          <w:tcPr>
            <w:tcW w:w="2112" w:type="dxa"/>
          </w:tcPr>
          <w:p w:rsidR="007A68A5" w:rsidRPr="00727314" w:rsidRDefault="007A68A5" w:rsidP="007659DA"/>
        </w:tc>
        <w:tc>
          <w:tcPr>
            <w:tcW w:w="2113" w:type="dxa"/>
          </w:tcPr>
          <w:p w:rsidR="007A68A5" w:rsidRPr="00727314" w:rsidRDefault="007A68A5" w:rsidP="007659DA"/>
        </w:tc>
        <w:tc>
          <w:tcPr>
            <w:tcW w:w="2113" w:type="dxa"/>
          </w:tcPr>
          <w:p w:rsidR="007A68A5" w:rsidRPr="00727314" w:rsidRDefault="007A68A5" w:rsidP="007659DA"/>
        </w:tc>
      </w:tr>
      <w:tr w:rsidR="007A68A5" w:rsidRPr="00727314" w:rsidTr="007659DA">
        <w:tc>
          <w:tcPr>
            <w:tcW w:w="708" w:type="dxa"/>
          </w:tcPr>
          <w:p w:rsidR="007A68A5" w:rsidRPr="00727314" w:rsidRDefault="007A68A5" w:rsidP="007659DA">
            <w:r>
              <w:t>5.</w:t>
            </w:r>
          </w:p>
        </w:tc>
        <w:tc>
          <w:tcPr>
            <w:tcW w:w="2694" w:type="dxa"/>
          </w:tcPr>
          <w:p w:rsidR="007A68A5" w:rsidRPr="00727314" w:rsidRDefault="007A68A5" w:rsidP="007659DA"/>
        </w:tc>
        <w:tc>
          <w:tcPr>
            <w:tcW w:w="1574" w:type="dxa"/>
          </w:tcPr>
          <w:p w:rsidR="007A68A5" w:rsidRPr="00727314" w:rsidRDefault="007A68A5" w:rsidP="007659DA"/>
        </w:tc>
        <w:tc>
          <w:tcPr>
            <w:tcW w:w="2112" w:type="dxa"/>
          </w:tcPr>
          <w:p w:rsidR="007A68A5" w:rsidRPr="00727314" w:rsidRDefault="007A68A5" w:rsidP="007659DA"/>
        </w:tc>
        <w:tc>
          <w:tcPr>
            <w:tcW w:w="2112" w:type="dxa"/>
          </w:tcPr>
          <w:p w:rsidR="007A68A5" w:rsidRPr="00727314" w:rsidRDefault="007A68A5" w:rsidP="007659DA"/>
        </w:tc>
        <w:tc>
          <w:tcPr>
            <w:tcW w:w="2113" w:type="dxa"/>
          </w:tcPr>
          <w:p w:rsidR="007A68A5" w:rsidRPr="00727314" w:rsidRDefault="007A68A5" w:rsidP="007659DA"/>
        </w:tc>
        <w:tc>
          <w:tcPr>
            <w:tcW w:w="2113" w:type="dxa"/>
          </w:tcPr>
          <w:p w:rsidR="007A68A5" w:rsidRPr="00727314" w:rsidRDefault="007A68A5" w:rsidP="007659DA"/>
        </w:tc>
      </w:tr>
      <w:tr w:rsidR="007A68A5" w:rsidRPr="00727314" w:rsidTr="007659DA">
        <w:tc>
          <w:tcPr>
            <w:tcW w:w="708" w:type="dxa"/>
          </w:tcPr>
          <w:p w:rsidR="007A68A5" w:rsidRPr="00727314" w:rsidRDefault="007A68A5" w:rsidP="007659DA">
            <w:r>
              <w:t>6.</w:t>
            </w:r>
          </w:p>
        </w:tc>
        <w:tc>
          <w:tcPr>
            <w:tcW w:w="2694" w:type="dxa"/>
          </w:tcPr>
          <w:p w:rsidR="007A68A5" w:rsidRPr="00727314" w:rsidRDefault="007A68A5" w:rsidP="007659DA"/>
        </w:tc>
        <w:tc>
          <w:tcPr>
            <w:tcW w:w="1574" w:type="dxa"/>
          </w:tcPr>
          <w:p w:rsidR="007A68A5" w:rsidRPr="00727314" w:rsidRDefault="007A68A5" w:rsidP="007659DA"/>
        </w:tc>
        <w:tc>
          <w:tcPr>
            <w:tcW w:w="2112" w:type="dxa"/>
          </w:tcPr>
          <w:p w:rsidR="007A68A5" w:rsidRPr="00727314" w:rsidRDefault="007A68A5" w:rsidP="007659DA"/>
        </w:tc>
        <w:tc>
          <w:tcPr>
            <w:tcW w:w="2112" w:type="dxa"/>
          </w:tcPr>
          <w:p w:rsidR="007A68A5" w:rsidRPr="00727314" w:rsidRDefault="007A68A5" w:rsidP="007659DA"/>
        </w:tc>
        <w:tc>
          <w:tcPr>
            <w:tcW w:w="2113" w:type="dxa"/>
          </w:tcPr>
          <w:p w:rsidR="007A68A5" w:rsidRPr="00727314" w:rsidRDefault="007A68A5" w:rsidP="007659DA"/>
        </w:tc>
        <w:tc>
          <w:tcPr>
            <w:tcW w:w="2113" w:type="dxa"/>
          </w:tcPr>
          <w:p w:rsidR="007A68A5" w:rsidRPr="00727314" w:rsidRDefault="007A68A5" w:rsidP="007659DA"/>
        </w:tc>
      </w:tr>
      <w:tr w:rsidR="007A68A5" w:rsidRPr="00727314" w:rsidTr="007659DA">
        <w:tc>
          <w:tcPr>
            <w:tcW w:w="708" w:type="dxa"/>
          </w:tcPr>
          <w:p w:rsidR="007A68A5" w:rsidRPr="00727314" w:rsidRDefault="007A68A5" w:rsidP="007659DA">
            <w:r>
              <w:t>7.</w:t>
            </w:r>
          </w:p>
        </w:tc>
        <w:tc>
          <w:tcPr>
            <w:tcW w:w="2694" w:type="dxa"/>
          </w:tcPr>
          <w:p w:rsidR="007A68A5" w:rsidRPr="00727314" w:rsidRDefault="007A68A5" w:rsidP="007659DA"/>
        </w:tc>
        <w:tc>
          <w:tcPr>
            <w:tcW w:w="1574" w:type="dxa"/>
          </w:tcPr>
          <w:p w:rsidR="007A68A5" w:rsidRPr="00727314" w:rsidRDefault="007A68A5" w:rsidP="007659DA"/>
        </w:tc>
        <w:tc>
          <w:tcPr>
            <w:tcW w:w="2112" w:type="dxa"/>
          </w:tcPr>
          <w:p w:rsidR="007A68A5" w:rsidRPr="00727314" w:rsidRDefault="007A68A5" w:rsidP="007659DA"/>
        </w:tc>
        <w:tc>
          <w:tcPr>
            <w:tcW w:w="2112" w:type="dxa"/>
          </w:tcPr>
          <w:p w:rsidR="007A68A5" w:rsidRPr="00727314" w:rsidRDefault="007A68A5" w:rsidP="007659DA"/>
        </w:tc>
        <w:tc>
          <w:tcPr>
            <w:tcW w:w="2113" w:type="dxa"/>
          </w:tcPr>
          <w:p w:rsidR="007A68A5" w:rsidRPr="00727314" w:rsidRDefault="007A68A5" w:rsidP="007659DA"/>
        </w:tc>
        <w:tc>
          <w:tcPr>
            <w:tcW w:w="2113" w:type="dxa"/>
          </w:tcPr>
          <w:p w:rsidR="007A68A5" w:rsidRPr="00727314" w:rsidRDefault="007A68A5" w:rsidP="007659DA"/>
        </w:tc>
      </w:tr>
      <w:tr w:rsidR="007A68A5" w:rsidRPr="00727314" w:rsidTr="007659DA">
        <w:tc>
          <w:tcPr>
            <w:tcW w:w="708" w:type="dxa"/>
          </w:tcPr>
          <w:p w:rsidR="007A68A5" w:rsidRDefault="007A68A5" w:rsidP="007659DA">
            <w:r>
              <w:t>8.</w:t>
            </w:r>
          </w:p>
        </w:tc>
        <w:tc>
          <w:tcPr>
            <w:tcW w:w="2694" w:type="dxa"/>
          </w:tcPr>
          <w:p w:rsidR="007A68A5" w:rsidRPr="00727314" w:rsidRDefault="007A68A5" w:rsidP="007659DA"/>
        </w:tc>
        <w:tc>
          <w:tcPr>
            <w:tcW w:w="1574" w:type="dxa"/>
          </w:tcPr>
          <w:p w:rsidR="007A68A5" w:rsidRPr="00727314" w:rsidRDefault="007A68A5" w:rsidP="007659DA"/>
        </w:tc>
        <w:tc>
          <w:tcPr>
            <w:tcW w:w="2112" w:type="dxa"/>
          </w:tcPr>
          <w:p w:rsidR="007A68A5" w:rsidRPr="00727314" w:rsidRDefault="007A68A5" w:rsidP="007659DA"/>
        </w:tc>
        <w:tc>
          <w:tcPr>
            <w:tcW w:w="2112" w:type="dxa"/>
          </w:tcPr>
          <w:p w:rsidR="007A68A5" w:rsidRPr="00727314" w:rsidRDefault="007A68A5" w:rsidP="007659DA"/>
        </w:tc>
        <w:tc>
          <w:tcPr>
            <w:tcW w:w="2113" w:type="dxa"/>
          </w:tcPr>
          <w:p w:rsidR="007A68A5" w:rsidRPr="00727314" w:rsidRDefault="007A68A5" w:rsidP="007659DA"/>
        </w:tc>
        <w:tc>
          <w:tcPr>
            <w:tcW w:w="2113" w:type="dxa"/>
          </w:tcPr>
          <w:p w:rsidR="007A68A5" w:rsidRPr="00727314" w:rsidRDefault="007A68A5" w:rsidP="007659DA"/>
        </w:tc>
      </w:tr>
      <w:tr w:rsidR="007A68A5" w:rsidRPr="00727314" w:rsidTr="007659DA">
        <w:tc>
          <w:tcPr>
            <w:tcW w:w="708" w:type="dxa"/>
          </w:tcPr>
          <w:p w:rsidR="007A68A5" w:rsidRDefault="007A68A5" w:rsidP="007659DA">
            <w:r>
              <w:t>9.</w:t>
            </w:r>
          </w:p>
        </w:tc>
        <w:tc>
          <w:tcPr>
            <w:tcW w:w="2694" w:type="dxa"/>
          </w:tcPr>
          <w:p w:rsidR="007A68A5" w:rsidRPr="00727314" w:rsidRDefault="007A68A5" w:rsidP="007659DA"/>
        </w:tc>
        <w:tc>
          <w:tcPr>
            <w:tcW w:w="1574" w:type="dxa"/>
          </w:tcPr>
          <w:p w:rsidR="007A68A5" w:rsidRPr="00727314" w:rsidRDefault="007A68A5" w:rsidP="007659DA"/>
        </w:tc>
        <w:tc>
          <w:tcPr>
            <w:tcW w:w="2112" w:type="dxa"/>
          </w:tcPr>
          <w:p w:rsidR="007A68A5" w:rsidRPr="00727314" w:rsidRDefault="007A68A5" w:rsidP="007659DA"/>
        </w:tc>
        <w:tc>
          <w:tcPr>
            <w:tcW w:w="2112" w:type="dxa"/>
          </w:tcPr>
          <w:p w:rsidR="007A68A5" w:rsidRPr="00727314" w:rsidRDefault="007A68A5" w:rsidP="007659DA"/>
        </w:tc>
        <w:tc>
          <w:tcPr>
            <w:tcW w:w="2113" w:type="dxa"/>
          </w:tcPr>
          <w:p w:rsidR="007A68A5" w:rsidRPr="00727314" w:rsidRDefault="007A68A5" w:rsidP="007659DA"/>
        </w:tc>
        <w:tc>
          <w:tcPr>
            <w:tcW w:w="2113" w:type="dxa"/>
          </w:tcPr>
          <w:p w:rsidR="007A68A5" w:rsidRPr="00727314" w:rsidRDefault="007A68A5" w:rsidP="007659DA"/>
        </w:tc>
      </w:tr>
      <w:tr w:rsidR="007A68A5" w:rsidRPr="00727314" w:rsidTr="007659DA">
        <w:tc>
          <w:tcPr>
            <w:tcW w:w="708" w:type="dxa"/>
          </w:tcPr>
          <w:p w:rsidR="007A68A5" w:rsidRDefault="007A68A5" w:rsidP="007659DA">
            <w:r>
              <w:t>10.</w:t>
            </w:r>
          </w:p>
        </w:tc>
        <w:tc>
          <w:tcPr>
            <w:tcW w:w="2694" w:type="dxa"/>
          </w:tcPr>
          <w:p w:rsidR="007A68A5" w:rsidRPr="00727314" w:rsidRDefault="007A68A5" w:rsidP="007659DA"/>
        </w:tc>
        <w:tc>
          <w:tcPr>
            <w:tcW w:w="1574" w:type="dxa"/>
          </w:tcPr>
          <w:p w:rsidR="007A68A5" w:rsidRPr="00727314" w:rsidRDefault="007A68A5" w:rsidP="007659DA"/>
        </w:tc>
        <w:tc>
          <w:tcPr>
            <w:tcW w:w="2112" w:type="dxa"/>
          </w:tcPr>
          <w:p w:rsidR="007A68A5" w:rsidRPr="00727314" w:rsidRDefault="007A68A5" w:rsidP="007659DA"/>
        </w:tc>
        <w:tc>
          <w:tcPr>
            <w:tcW w:w="2112" w:type="dxa"/>
          </w:tcPr>
          <w:p w:rsidR="007A68A5" w:rsidRPr="00727314" w:rsidRDefault="007A68A5" w:rsidP="007659DA"/>
        </w:tc>
        <w:tc>
          <w:tcPr>
            <w:tcW w:w="2113" w:type="dxa"/>
          </w:tcPr>
          <w:p w:rsidR="007A68A5" w:rsidRPr="00727314" w:rsidRDefault="007A68A5" w:rsidP="007659DA"/>
        </w:tc>
        <w:tc>
          <w:tcPr>
            <w:tcW w:w="2113" w:type="dxa"/>
          </w:tcPr>
          <w:p w:rsidR="007A68A5" w:rsidRPr="00727314" w:rsidRDefault="007A68A5" w:rsidP="007659DA"/>
        </w:tc>
      </w:tr>
      <w:tr w:rsidR="007A68A5" w:rsidRPr="00727314" w:rsidTr="007659DA">
        <w:tc>
          <w:tcPr>
            <w:tcW w:w="708" w:type="dxa"/>
          </w:tcPr>
          <w:p w:rsidR="007A68A5" w:rsidRDefault="007A68A5" w:rsidP="007659DA">
            <w:r>
              <w:t>11.</w:t>
            </w:r>
          </w:p>
        </w:tc>
        <w:tc>
          <w:tcPr>
            <w:tcW w:w="2694" w:type="dxa"/>
          </w:tcPr>
          <w:p w:rsidR="007A68A5" w:rsidRPr="00727314" w:rsidRDefault="007A68A5" w:rsidP="007659DA"/>
        </w:tc>
        <w:tc>
          <w:tcPr>
            <w:tcW w:w="1574" w:type="dxa"/>
          </w:tcPr>
          <w:p w:rsidR="007A68A5" w:rsidRPr="00727314" w:rsidRDefault="007A68A5" w:rsidP="007659DA"/>
        </w:tc>
        <w:tc>
          <w:tcPr>
            <w:tcW w:w="2112" w:type="dxa"/>
          </w:tcPr>
          <w:p w:rsidR="007A68A5" w:rsidRPr="00727314" w:rsidRDefault="007A68A5" w:rsidP="007659DA"/>
        </w:tc>
        <w:tc>
          <w:tcPr>
            <w:tcW w:w="2112" w:type="dxa"/>
          </w:tcPr>
          <w:p w:rsidR="007A68A5" w:rsidRPr="00727314" w:rsidRDefault="007A68A5" w:rsidP="007659DA"/>
        </w:tc>
        <w:tc>
          <w:tcPr>
            <w:tcW w:w="2113" w:type="dxa"/>
          </w:tcPr>
          <w:p w:rsidR="007A68A5" w:rsidRPr="00727314" w:rsidRDefault="007A68A5" w:rsidP="007659DA"/>
        </w:tc>
        <w:tc>
          <w:tcPr>
            <w:tcW w:w="2113" w:type="dxa"/>
          </w:tcPr>
          <w:p w:rsidR="007A68A5" w:rsidRPr="00727314" w:rsidRDefault="007A68A5" w:rsidP="007659DA"/>
        </w:tc>
      </w:tr>
    </w:tbl>
    <w:p w:rsidR="007A68A5" w:rsidRDefault="007A68A5" w:rsidP="007A68A5">
      <w:pPr>
        <w:ind w:firstLine="708"/>
      </w:pPr>
    </w:p>
    <w:p w:rsidR="007A68A5" w:rsidRDefault="007A68A5" w:rsidP="007A68A5">
      <w:pPr>
        <w:ind w:firstLine="708"/>
      </w:pPr>
    </w:p>
    <w:p w:rsidR="007A68A5" w:rsidRDefault="007A68A5" w:rsidP="007A68A5">
      <w:pPr>
        <w:ind w:firstLine="708"/>
      </w:pPr>
    </w:p>
    <w:p w:rsidR="007A68A5" w:rsidRPr="00E24233" w:rsidRDefault="007A68A5" w:rsidP="007A68A5">
      <w:pPr>
        <w:ind w:firstLine="708"/>
      </w:pPr>
      <w:r w:rsidRPr="00E24233">
        <w:t>Всего аттестовано __________ обучающихся</w:t>
      </w:r>
    </w:p>
    <w:p w:rsidR="007A68A5" w:rsidRPr="00E24233" w:rsidRDefault="007A68A5" w:rsidP="007A68A5">
      <w:pPr>
        <w:ind w:firstLine="708"/>
      </w:pPr>
    </w:p>
    <w:p w:rsidR="007A68A5" w:rsidRPr="00E24233" w:rsidRDefault="007A68A5" w:rsidP="007A68A5">
      <w:pPr>
        <w:ind w:firstLine="708"/>
      </w:pPr>
      <w:r w:rsidRPr="00E24233">
        <w:lastRenderedPageBreak/>
        <w:t>Подпись тренера-преподава</w:t>
      </w:r>
      <w:r>
        <w:t>теля _______________ ______________________</w:t>
      </w:r>
    </w:p>
    <w:p w:rsidR="007A68A5" w:rsidRPr="00E24233" w:rsidRDefault="007A68A5" w:rsidP="007A68A5">
      <w:pPr>
        <w:ind w:firstLine="708"/>
      </w:pPr>
    </w:p>
    <w:p w:rsidR="007A68A5" w:rsidRPr="00E24233" w:rsidRDefault="007A68A5" w:rsidP="007A68A5">
      <w:pPr>
        <w:ind w:firstLine="708"/>
      </w:pPr>
      <w:r w:rsidRPr="00E24233">
        <w:t>Подпись председателя аттестационной комиссии  ________________  ___________________</w:t>
      </w:r>
    </w:p>
    <w:p w:rsidR="007A68A5" w:rsidRPr="00E24233" w:rsidRDefault="007A68A5" w:rsidP="007A68A5">
      <w:pPr>
        <w:ind w:firstLine="708"/>
      </w:pPr>
      <w:r w:rsidRPr="00E24233">
        <w:t>Подпись секретаря аттестационной комиссии   _________</w:t>
      </w:r>
      <w:r>
        <w:t>__________   __________________</w:t>
      </w:r>
    </w:p>
    <w:p w:rsidR="007A68A5" w:rsidRPr="00E24233" w:rsidRDefault="007A68A5" w:rsidP="007A68A5">
      <w:pPr>
        <w:ind w:firstLine="708"/>
      </w:pPr>
      <w:r w:rsidRPr="00E24233">
        <w:t>Подписи членов аттестационной комиссии      ____________________ ___________________</w:t>
      </w:r>
    </w:p>
    <w:p w:rsidR="007A68A5" w:rsidRPr="00E24233" w:rsidRDefault="007A68A5" w:rsidP="007A68A5">
      <w:pPr>
        <w:ind w:firstLine="708"/>
      </w:pPr>
      <w:r w:rsidRPr="00E24233">
        <w:t xml:space="preserve">                                                        </w:t>
      </w:r>
      <w:r>
        <w:t xml:space="preserve">                        </w:t>
      </w:r>
      <w:r w:rsidRPr="00E24233">
        <w:t>_________</w:t>
      </w:r>
      <w:r>
        <w:t xml:space="preserve">___________ ______________ </w:t>
      </w:r>
    </w:p>
    <w:p w:rsidR="00B309C1" w:rsidRPr="007A68A5" w:rsidRDefault="00B309C1" w:rsidP="007A68A5">
      <w:pPr>
        <w:jc w:val="center"/>
      </w:pPr>
    </w:p>
    <w:sectPr w:rsidR="00B309C1" w:rsidRPr="007A68A5" w:rsidSect="007A68A5">
      <w:endnotePr>
        <w:numFmt w:val="decimal"/>
      </w:endnotePr>
      <w:pgSz w:w="16838" w:h="11906" w:orient="landscape"/>
      <w:pgMar w:top="849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134" w:rsidRDefault="00C57134" w:rsidP="00D32D7C">
      <w:r>
        <w:separator/>
      </w:r>
    </w:p>
  </w:endnote>
  <w:endnote w:type="continuationSeparator" w:id="0">
    <w:p w:rsidR="00C57134" w:rsidRDefault="00C57134" w:rsidP="00D32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134" w:rsidRDefault="00C57134" w:rsidP="00D32D7C">
      <w:r>
        <w:separator/>
      </w:r>
    </w:p>
  </w:footnote>
  <w:footnote w:type="continuationSeparator" w:id="0">
    <w:p w:rsidR="00C57134" w:rsidRDefault="00C57134" w:rsidP="00D32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F5923"/>
    <w:multiLevelType w:val="hybridMultilevel"/>
    <w:tmpl w:val="6156B4EE"/>
    <w:lvl w:ilvl="0" w:tplc="9BA455E4">
      <w:start w:val="1"/>
      <w:numFmt w:val="upperRoman"/>
      <w:lvlText w:val="%1."/>
      <w:lvlJc w:val="left"/>
      <w:pPr>
        <w:ind w:left="27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1404120C"/>
    <w:multiLevelType w:val="hybridMultilevel"/>
    <w:tmpl w:val="132AA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89218A5"/>
    <w:multiLevelType w:val="hybridMultilevel"/>
    <w:tmpl w:val="F2A4014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C3544"/>
    <w:multiLevelType w:val="hybridMultilevel"/>
    <w:tmpl w:val="1A30F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817197"/>
    <w:multiLevelType w:val="multilevel"/>
    <w:tmpl w:val="CECC276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429" w:hanging="72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1789" w:hanging="108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1B6"/>
    <w:rsid w:val="00037E8C"/>
    <w:rsid w:val="000C6AEC"/>
    <w:rsid w:val="000D7FB4"/>
    <w:rsid w:val="00103DCC"/>
    <w:rsid w:val="00111387"/>
    <w:rsid w:val="00124FB5"/>
    <w:rsid w:val="001661B6"/>
    <w:rsid w:val="00197DBB"/>
    <w:rsid w:val="001B241C"/>
    <w:rsid w:val="001D375E"/>
    <w:rsid w:val="001E754C"/>
    <w:rsid w:val="00236A9D"/>
    <w:rsid w:val="00246991"/>
    <w:rsid w:val="00264C6F"/>
    <w:rsid w:val="00272E91"/>
    <w:rsid w:val="00275A09"/>
    <w:rsid w:val="002852EB"/>
    <w:rsid w:val="00291C59"/>
    <w:rsid w:val="002A6755"/>
    <w:rsid w:val="002C7C75"/>
    <w:rsid w:val="00354431"/>
    <w:rsid w:val="003641E6"/>
    <w:rsid w:val="003713CA"/>
    <w:rsid w:val="00371775"/>
    <w:rsid w:val="00406D7B"/>
    <w:rsid w:val="0042107D"/>
    <w:rsid w:val="00422571"/>
    <w:rsid w:val="00480E39"/>
    <w:rsid w:val="00485E26"/>
    <w:rsid w:val="00492CB0"/>
    <w:rsid w:val="00555171"/>
    <w:rsid w:val="0055557C"/>
    <w:rsid w:val="00584C8C"/>
    <w:rsid w:val="005A02DB"/>
    <w:rsid w:val="005C0F72"/>
    <w:rsid w:val="006206A4"/>
    <w:rsid w:val="00636467"/>
    <w:rsid w:val="00640815"/>
    <w:rsid w:val="00653E68"/>
    <w:rsid w:val="006A760A"/>
    <w:rsid w:val="006B6DAF"/>
    <w:rsid w:val="007247B5"/>
    <w:rsid w:val="00790E71"/>
    <w:rsid w:val="00796AEE"/>
    <w:rsid w:val="007A68A5"/>
    <w:rsid w:val="007C0E8E"/>
    <w:rsid w:val="008345E4"/>
    <w:rsid w:val="00922CE8"/>
    <w:rsid w:val="00923A37"/>
    <w:rsid w:val="00935A1A"/>
    <w:rsid w:val="009506FD"/>
    <w:rsid w:val="00965368"/>
    <w:rsid w:val="00965718"/>
    <w:rsid w:val="00981F03"/>
    <w:rsid w:val="0099512E"/>
    <w:rsid w:val="00A07A42"/>
    <w:rsid w:val="00A2324A"/>
    <w:rsid w:val="00A41C93"/>
    <w:rsid w:val="00A62398"/>
    <w:rsid w:val="00A635B9"/>
    <w:rsid w:val="00A90B20"/>
    <w:rsid w:val="00A9674F"/>
    <w:rsid w:val="00B11FED"/>
    <w:rsid w:val="00B309C1"/>
    <w:rsid w:val="00B61EAB"/>
    <w:rsid w:val="00B7477A"/>
    <w:rsid w:val="00BA0241"/>
    <w:rsid w:val="00BA23D3"/>
    <w:rsid w:val="00BE22D4"/>
    <w:rsid w:val="00BE3317"/>
    <w:rsid w:val="00BE4CC8"/>
    <w:rsid w:val="00C5197C"/>
    <w:rsid w:val="00C57134"/>
    <w:rsid w:val="00C71D80"/>
    <w:rsid w:val="00C77B68"/>
    <w:rsid w:val="00CB775F"/>
    <w:rsid w:val="00CD630E"/>
    <w:rsid w:val="00D011CB"/>
    <w:rsid w:val="00D31846"/>
    <w:rsid w:val="00D32D7C"/>
    <w:rsid w:val="00D42529"/>
    <w:rsid w:val="00D62CDA"/>
    <w:rsid w:val="00D71645"/>
    <w:rsid w:val="00DC637E"/>
    <w:rsid w:val="00DD440C"/>
    <w:rsid w:val="00E3710A"/>
    <w:rsid w:val="00E4781D"/>
    <w:rsid w:val="00E6056F"/>
    <w:rsid w:val="00E6765E"/>
    <w:rsid w:val="00EA490B"/>
    <w:rsid w:val="00EB6041"/>
    <w:rsid w:val="00EE75C8"/>
    <w:rsid w:val="00F02A40"/>
    <w:rsid w:val="00F17278"/>
    <w:rsid w:val="00FA6AB3"/>
    <w:rsid w:val="00FB0895"/>
    <w:rsid w:val="00FC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E3AD8-0E89-45A8-8119-008A97C7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4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24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011CB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D32D7C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D32D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D32D7C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3713C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13CA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3"/>
    <w:uiPriority w:val="39"/>
    <w:rsid w:val="007A6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4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92166-3855-441D-AFE8-0590315FE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9</Pages>
  <Words>2605</Words>
  <Characters>14850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 Николаевна</cp:lastModifiedBy>
  <cp:revision>80</cp:revision>
  <cp:lastPrinted>2024-02-08T03:19:00Z</cp:lastPrinted>
  <dcterms:created xsi:type="dcterms:W3CDTF">2022-10-15T15:21:00Z</dcterms:created>
  <dcterms:modified xsi:type="dcterms:W3CDTF">2024-08-21T09:48:00Z</dcterms:modified>
</cp:coreProperties>
</file>